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526B" w:rsidRPr="00647667" w:rsidRDefault="008A723D" w:rsidP="00647667">
      <w:pPr>
        <w:tabs>
          <w:tab w:val="left" w:pos="7305"/>
        </w:tabs>
        <w:suppressAutoHyphens/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>
        <w:rPr>
          <w:noProof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4" o:spid="_x0000_s1026" type="#_x0000_t75" style="position:absolute;margin-left:215.7pt;margin-top:-28.2pt;width:33.8pt;height:54pt;z-index:1;visibility:visible">
            <v:imagedata r:id="rId8" o:title="" gain="69719f"/>
          </v:shape>
        </w:pict>
      </w: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Автономная некоммерческая образовательная организация</w:t>
      </w: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высшего образования</w:t>
      </w: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«Воронежский экономико-правовой институт»</w:t>
      </w: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ar-SA"/>
        </w:rPr>
      </w:pPr>
      <w:r w:rsidRPr="00647667">
        <w:rPr>
          <w:rFonts w:ascii="Times New Roman" w:hAnsi="Times New Roman" w:cs="Times New Roman"/>
          <w:b/>
          <w:bCs/>
          <w:sz w:val="24"/>
          <w:szCs w:val="24"/>
          <w:lang w:eastAsia="ar-SA"/>
        </w:rPr>
        <w:t>(АНОО ВО «ВЭПИ»)</w:t>
      </w:r>
    </w:p>
    <w:p w:rsidR="000B6316" w:rsidRDefault="000B6316" w:rsidP="000B6316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6316" w:rsidRDefault="000B6316" w:rsidP="000B6316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noProof/>
          <w:sz w:val="28"/>
          <w:szCs w:val="28"/>
          <w:lang w:eastAsia="ru-RU"/>
        </w:rPr>
        <w:pict>
          <v:shape id="_x0000_s1032" type="#_x0000_t75" style="position:absolute;margin-left:233.65pt;margin-top:-.2pt;width:243pt;height:127.5pt;z-index:-1;mso-position-horizontal-relative:char;mso-position-vertical-relative:line" wrapcoords="-10 0 -10 21581 21600 21581 21600 0 -10 0">
            <v:imagedata r:id="rId9" o:title="1234"/>
            <w10:wrap type="tight"/>
          </v:shape>
        </w:pict>
      </w:r>
    </w:p>
    <w:p w:rsidR="00F0526B" w:rsidRPr="00647667" w:rsidRDefault="00F0526B" w:rsidP="00647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647667" w:rsidRDefault="00F0526B" w:rsidP="00647667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ru-RU"/>
        </w:rPr>
      </w:pPr>
    </w:p>
    <w:p w:rsidR="000B6316" w:rsidRDefault="000B6316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B6316" w:rsidRDefault="000B6316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B6316" w:rsidRDefault="000B6316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B6316" w:rsidRDefault="000B6316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0B6316" w:rsidRDefault="000B6316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bookmarkStart w:id="0" w:name="_GoBack"/>
      <w:bookmarkEnd w:id="0"/>
      <w:r w:rsidRPr="00647667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ФОНД ОЦЕНОЧНЫХ СРЕДСТВ </w:t>
      </w:r>
    </w:p>
    <w:p w:rsidR="00F0526B" w:rsidRDefault="00F0526B" w:rsidP="00B17A10">
      <w:pPr>
        <w:spacing w:after="0" w:line="240" w:lineRule="auto"/>
        <w:jc w:val="center"/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</w:pP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ПО </w:t>
      </w:r>
      <w:r>
        <w:rPr>
          <w:rFonts w:ascii="Times New Roman" w:hAnsi="Times New Roman" w:cs="Times New Roman"/>
          <w:b/>
          <w:bCs/>
          <w:caps/>
          <w:sz w:val="28"/>
          <w:szCs w:val="28"/>
          <w:lang w:eastAsia="ar-SA"/>
        </w:rPr>
        <w:t>ДИСЦИПЛИНЕ (МОДУЛЮ)</w:t>
      </w:r>
    </w:p>
    <w:p w:rsidR="00F0526B" w:rsidRPr="00647667" w:rsidRDefault="00F0526B" w:rsidP="00647667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ФТД.В.04 Права человека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F0526B" w:rsidRPr="00647667" w:rsidRDefault="00F0526B" w:rsidP="006476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дисциплины (модуля))</w:t>
      </w:r>
    </w:p>
    <w:p w:rsidR="00F0526B" w:rsidRPr="00647667" w:rsidRDefault="00F0526B" w:rsidP="0064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</w:p>
    <w:p w:rsidR="00F0526B" w:rsidRPr="00647667" w:rsidRDefault="00F0526B" w:rsidP="00647667">
      <w:pPr>
        <w:tabs>
          <w:tab w:val="center" w:pos="4678"/>
          <w:tab w:val="left" w:pos="9354"/>
        </w:tabs>
        <w:spacing w:after="0" w:line="240" w:lineRule="auto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u w:val="single"/>
          <w:lang w:eastAsia="ar-SA"/>
        </w:rPr>
        <w:tab/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>40.03.01 Юриспруденция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F0526B" w:rsidRPr="00647667" w:rsidRDefault="00F0526B" w:rsidP="00647667">
      <w:pPr>
        <w:spacing w:after="0" w:line="240" w:lineRule="auto"/>
        <w:jc w:val="center"/>
        <w:rPr>
          <w:rFonts w:ascii="Times New Roman" w:hAnsi="Times New Roman" w:cs="Times New Roman"/>
          <w:sz w:val="20"/>
          <w:szCs w:val="20"/>
          <w:lang w:eastAsia="ru-RU"/>
        </w:rPr>
      </w:pP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(код и наименование направления подготовки)</w:t>
      </w:r>
    </w:p>
    <w:p w:rsidR="00F0526B" w:rsidRPr="00647667" w:rsidRDefault="00F0526B" w:rsidP="0064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647667" w:rsidRDefault="00F0526B" w:rsidP="0064766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Направленность (профиль)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>Гражданско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>-правовая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F0526B" w:rsidRPr="00647667" w:rsidRDefault="00F0526B" w:rsidP="0064766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направленности (профиля))</w:t>
      </w:r>
    </w:p>
    <w:p w:rsidR="00F0526B" w:rsidRPr="00647667" w:rsidRDefault="00F0526B" w:rsidP="0064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647667" w:rsidRDefault="00F0526B" w:rsidP="00647667">
      <w:pPr>
        <w:tabs>
          <w:tab w:val="center" w:pos="6379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Квалификация выпускника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Бакалавр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F0526B" w:rsidRPr="00647667" w:rsidRDefault="00F0526B" w:rsidP="00647667">
      <w:pPr>
        <w:tabs>
          <w:tab w:val="center" w:pos="6379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(наименование квалификации)</w:t>
      </w:r>
    </w:p>
    <w:p w:rsidR="00F0526B" w:rsidRPr="00647667" w:rsidRDefault="00F0526B" w:rsidP="0064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647667" w:rsidRDefault="00F0526B" w:rsidP="00647667">
      <w:pPr>
        <w:tabs>
          <w:tab w:val="center" w:pos="5812"/>
          <w:tab w:val="left" w:pos="9354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u w:val="single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  <w:t>Очная, очно-заочная</w:t>
      </w:r>
      <w:r>
        <w:rPr>
          <w:rFonts w:ascii="Times New Roman" w:hAnsi="Times New Roman" w:cs="Times New Roman"/>
          <w:sz w:val="28"/>
          <w:szCs w:val="28"/>
          <w:u w:val="single"/>
          <w:lang w:eastAsia="ru-RU"/>
        </w:rPr>
        <w:t xml:space="preserve">, заочная </w:t>
      </w:r>
      <w:r w:rsidRPr="00647667">
        <w:rPr>
          <w:rFonts w:ascii="Times New Roman" w:hAnsi="Times New Roman" w:cs="Times New Roman"/>
          <w:sz w:val="28"/>
          <w:szCs w:val="28"/>
          <w:u w:val="single"/>
          <w:lang w:eastAsia="ru-RU"/>
        </w:rPr>
        <w:tab/>
      </w:r>
    </w:p>
    <w:p w:rsidR="00F0526B" w:rsidRPr="00647667" w:rsidRDefault="00F0526B" w:rsidP="00647667">
      <w:pPr>
        <w:tabs>
          <w:tab w:val="center" w:pos="5812"/>
        </w:tabs>
        <w:spacing w:after="0"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647667">
        <w:rPr>
          <w:rFonts w:ascii="Times New Roman" w:hAnsi="Times New Roman" w:cs="Times New Roman"/>
          <w:sz w:val="28"/>
          <w:szCs w:val="28"/>
          <w:lang w:eastAsia="ru-RU"/>
        </w:rPr>
        <w:tab/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(очная, очно-заочная</w:t>
      </w:r>
      <w:r>
        <w:rPr>
          <w:rFonts w:ascii="Times New Roman" w:hAnsi="Times New Roman" w:cs="Times New Roman"/>
          <w:sz w:val="20"/>
          <w:szCs w:val="20"/>
          <w:lang w:eastAsia="ru-RU"/>
        </w:rPr>
        <w:t>, заочная</w:t>
      </w:r>
      <w:r w:rsidRPr="00647667">
        <w:rPr>
          <w:rFonts w:ascii="Times New Roman" w:hAnsi="Times New Roman" w:cs="Times New Roman"/>
          <w:sz w:val="20"/>
          <w:szCs w:val="20"/>
          <w:lang w:eastAsia="ru-RU"/>
        </w:rPr>
        <w:t>)</w:t>
      </w:r>
    </w:p>
    <w:p w:rsidR="00F0526B" w:rsidRPr="00647667" w:rsidRDefault="00F0526B" w:rsidP="00647667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 w:rsidRPr="00647667">
        <w:rPr>
          <w:rFonts w:ascii="Times New Roman" w:hAnsi="Times New Roman" w:cs="Times New Roman"/>
          <w:sz w:val="28"/>
          <w:szCs w:val="28"/>
          <w:lang w:eastAsia="ar-SA"/>
        </w:rPr>
        <w:t>Рекомендован к использованию Филиалами АНОО ВО «ВЭПИ»</w:t>
      </w: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left" w:pos="3285"/>
          <w:tab w:val="center" w:pos="4677"/>
        </w:tabs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647667" w:rsidRDefault="00F0526B" w:rsidP="00647667">
      <w:pPr>
        <w:tabs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Default="00F0526B" w:rsidP="00647667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  <w:r w:rsidRPr="00647667">
        <w:rPr>
          <w:rFonts w:ascii="Times New Roman" w:hAnsi="Times New Roman" w:cs="Times New Roman"/>
          <w:sz w:val="28"/>
          <w:szCs w:val="28"/>
          <w:lang w:eastAsia="ar-SA"/>
        </w:rPr>
        <w:tab/>
        <w:t xml:space="preserve">Воронеж </w:t>
      </w:r>
    </w:p>
    <w:p w:rsidR="00F0526B" w:rsidRPr="00647667" w:rsidRDefault="00B45D8C" w:rsidP="00EA0161">
      <w:pPr>
        <w:tabs>
          <w:tab w:val="center" w:pos="4677"/>
          <w:tab w:val="left" w:pos="5990"/>
          <w:tab w:val="right" w:leader="underscore" w:pos="8505"/>
        </w:tabs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>2019</w:t>
      </w:r>
    </w:p>
    <w:p w:rsidR="00F0526B" w:rsidRPr="00BA77C5" w:rsidRDefault="00F0526B" w:rsidP="00BA77C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eastAsia="ar-SA"/>
        </w:rPr>
      </w:pPr>
      <w:r w:rsidRPr="00BA77C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 xml:space="preserve">Фонд оценочных средств по дисциплине (модулю) рассмотрен и одобрен на заседании кафедры </w:t>
      </w:r>
      <w:r w:rsidR="00B45D8C">
        <w:rPr>
          <w:rFonts w:ascii="Times New Roman" w:hAnsi="Times New Roman" w:cs="Times New Roman"/>
          <w:sz w:val="28"/>
          <w:szCs w:val="28"/>
          <w:lang w:eastAsia="ar-SA"/>
        </w:rPr>
        <w:t>Конституционного и международного права.</w:t>
      </w: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B45D8C" w:rsidRPr="00B45D8C" w:rsidRDefault="00B45D8C" w:rsidP="00B45D8C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45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Протокол  от   «11»  </w:t>
      </w:r>
      <w:r w:rsidRPr="00B45D8C">
        <w:rPr>
          <w:rFonts w:ascii="Times New Roman" w:eastAsia="Times New Roman" w:hAnsi="Times New Roman" w:cs="Times New Roman"/>
          <w:sz w:val="28"/>
          <w:szCs w:val="28"/>
          <w:u w:val="single"/>
          <w:lang w:eastAsia="ru-RU"/>
        </w:rPr>
        <w:t xml:space="preserve">      декабря      </w:t>
      </w:r>
      <w:r w:rsidRPr="00B45D8C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2019 г.     № 3</w:t>
      </w: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BA77C5" w:rsidRDefault="008A723D" w:rsidP="00BA77C5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noProof/>
          <w:lang w:eastAsia="ru-RU"/>
        </w:rPr>
        <w:pict>
          <v:shape id="Рисунок 10" o:spid="_x0000_s1028" type="#_x0000_t75" alt="Безымянный" style="position:absolute;left:0;text-align:left;margin-left:-15.3pt;margin-top:64.1pt;width:522.75pt;height:232.5pt;z-index:3;visibility:visible">
            <v:imagedata r:id="rId10" o:title=""/>
          </v:shape>
        </w:pict>
      </w:r>
      <w:r w:rsidR="00F0526B" w:rsidRPr="00BA77C5">
        <w:rPr>
          <w:rFonts w:ascii="Times New Roman" w:hAnsi="Times New Roman" w:cs="Times New Roman"/>
          <w:sz w:val="28"/>
          <w:szCs w:val="28"/>
          <w:lang w:eastAsia="ar-SA"/>
        </w:rPr>
        <w:t>Фонд оценочных средств по дисциплине (модулю) согласован со следующими представителями работодателей или их объединений, направление деятельности которых соответствует области профессиональной деятельности, к которой готовятся обучающиеся:</w:t>
      </w:r>
    </w:p>
    <w:p w:rsidR="00F0526B" w:rsidRPr="00BA77C5" w:rsidRDefault="00F0526B" w:rsidP="00BA77C5">
      <w:pPr>
        <w:tabs>
          <w:tab w:val="center" w:pos="7371"/>
          <w:tab w:val="left" w:pos="9355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BA77C5" w:rsidRDefault="00F0526B" w:rsidP="00BA77C5">
      <w:pPr>
        <w:tabs>
          <w:tab w:val="center" w:pos="7371"/>
          <w:tab w:val="left" w:pos="9355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B45D8C" w:rsidRPr="00C07531" w:rsidRDefault="00B45D8C" w:rsidP="00B45D8C">
      <w:pPr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</w:p>
    <w:p w:rsidR="00B45D8C" w:rsidRPr="00C07531" w:rsidRDefault="008A723D" w:rsidP="00B45D8C">
      <w:pPr>
        <w:suppressAutoHyphens/>
        <w:jc w:val="both"/>
        <w:rPr>
          <w:rFonts w:ascii="Times New Roman" w:hAnsi="Times New Roman"/>
          <w:sz w:val="28"/>
          <w:szCs w:val="28"/>
          <w:lang w:eastAsia="ar-SA"/>
        </w:rPr>
      </w:pPr>
      <w:r>
        <w:rPr>
          <w:noProof/>
        </w:rPr>
        <w:pict>
          <v:shape id="Рисунок 5" o:spid="_x0000_s1031" type="#_x0000_t75" alt="Описание: Описание: fx2C2TbQCMo" style="position:absolute;left:0;text-align:left;margin-left:208.5pt;margin-top:-.25pt;width:80.3pt;height:66.3pt;z-index:-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wrapcoords="-202 0 -202 21355 21600 21355 21600 0 -202 0">
            <v:imagedata r:id="rId11" o:title=" fx2C2TbQCMo"/>
            <w10:wrap type="tight"/>
          </v:shape>
        </w:pict>
      </w:r>
    </w:p>
    <w:p w:rsidR="00B45D8C" w:rsidRDefault="00B45D8C" w:rsidP="00B45D8C">
      <w:pPr>
        <w:tabs>
          <w:tab w:val="left" w:pos="7655"/>
        </w:tabs>
        <w:suppressAutoHyphens/>
        <w:jc w:val="center"/>
        <w:rPr>
          <w:sz w:val="28"/>
          <w:szCs w:val="28"/>
          <w:lang w:eastAsia="ar-SA"/>
        </w:rPr>
      </w:pPr>
      <w:r w:rsidRPr="00C07531">
        <w:rPr>
          <w:rFonts w:ascii="Times New Roman" w:hAnsi="Times New Roman"/>
          <w:sz w:val="28"/>
          <w:szCs w:val="28"/>
          <w:lang w:eastAsia="ar-SA"/>
        </w:rPr>
        <w:t>Заведующий кафедрой                                                                       В.В. Хрулева</w:t>
      </w: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8A723D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pict>
          <v:shape id="Рисунок 6" o:spid="_x0000_s1030" type="#_x0000_t75" alt="Б1" style="position:absolute;left:0;text-align:left;margin-left:-76.8pt;margin-top:12.4pt;width:584.25pt;height:71.25pt;z-index:2;visibility:visible">
            <v:imagedata r:id="rId12" o:title="" croptop="14716f" cropbottom="45289f"/>
          </v:shape>
        </w:pict>
      </w:r>
    </w:p>
    <w:p w:rsidR="00F0526B" w:rsidRPr="00BA77C5" w:rsidRDefault="00F0526B" w:rsidP="00BA77C5">
      <w:pPr>
        <w:tabs>
          <w:tab w:val="left" w:pos="7513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:rsidR="00F0526B" w:rsidRPr="00BA77C5" w:rsidRDefault="00F0526B" w:rsidP="00BA77C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0526B" w:rsidRPr="00BA77C5" w:rsidRDefault="00F0526B" w:rsidP="00BA77C5">
      <w:pPr>
        <w:suppressAutoHyphens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0526B" w:rsidRPr="00BA77C5" w:rsidRDefault="00F0526B" w:rsidP="00BA77C5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color w:val="404040"/>
          <w:sz w:val="24"/>
          <w:szCs w:val="24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BA77C5" w:rsidRDefault="00F0526B" w:rsidP="00BA77C5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AE3C0E" w:rsidRDefault="00F0526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1. Перечень компетенций с указанием этапов их формирования в процессе освоения ОП ВО</w:t>
      </w:r>
    </w:p>
    <w:p w:rsidR="00F0526B" w:rsidRPr="00AE3C0E" w:rsidRDefault="00F0526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Целью </w:t>
      </w:r>
      <w:r w:rsidRPr="00A16129">
        <w:rPr>
          <w:rFonts w:ascii="Times New Roman" w:hAnsi="Times New Roman" w:cs="Times New Roman"/>
          <w:sz w:val="28"/>
          <w:szCs w:val="28"/>
        </w:rPr>
        <w:t xml:space="preserve">проведения дисциплины </w:t>
      </w:r>
      <w:r w:rsidRPr="00564AE5">
        <w:rPr>
          <w:rFonts w:ascii="Times New Roman" w:hAnsi="Times New Roman" w:cs="Times New Roman"/>
          <w:sz w:val="28"/>
          <w:szCs w:val="28"/>
          <w:lang w:eastAsia="ru-RU"/>
        </w:rPr>
        <w:t>ФТД.В.04 Права человека</w:t>
      </w:r>
      <w:r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Pr="00564AE5">
        <w:rPr>
          <w:rFonts w:ascii="Times New Roman" w:hAnsi="Times New Roman" w:cs="Times New Roman"/>
          <w:sz w:val="28"/>
          <w:szCs w:val="28"/>
        </w:rPr>
        <w:t>является</w:t>
      </w:r>
      <w:r w:rsidRPr="00AE3C0E">
        <w:rPr>
          <w:rFonts w:ascii="Times New Roman" w:hAnsi="Times New Roman" w:cs="Times New Roman"/>
          <w:sz w:val="28"/>
          <w:szCs w:val="28"/>
        </w:rPr>
        <w:t xml:space="preserve"> достижение следующих результатов обучения:</w:t>
      </w:r>
    </w:p>
    <w:tbl>
      <w:tblPr>
        <w:tblW w:w="9498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933"/>
      </w:tblGrid>
      <w:tr w:rsidR="00F0526B" w:rsidRPr="00EF5E0C">
        <w:trPr>
          <w:trHeight w:val="790"/>
        </w:trPr>
        <w:tc>
          <w:tcPr>
            <w:tcW w:w="1565" w:type="dxa"/>
            <w:vAlign w:val="center"/>
          </w:tcPr>
          <w:p w:rsidR="00F0526B" w:rsidRPr="00EF5E0C" w:rsidRDefault="00F0526B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933" w:type="dxa"/>
            <w:vAlign w:val="center"/>
          </w:tcPr>
          <w:p w:rsidR="00F0526B" w:rsidRPr="00EF5E0C" w:rsidRDefault="00F0526B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Наименование компетенции</w:t>
            </w:r>
          </w:p>
        </w:tc>
      </w:tr>
      <w:tr w:rsidR="00F0526B" w:rsidRPr="00EF5E0C">
        <w:trPr>
          <w:trHeight w:val="231"/>
        </w:trPr>
        <w:tc>
          <w:tcPr>
            <w:tcW w:w="1565" w:type="dxa"/>
          </w:tcPr>
          <w:p w:rsidR="00F0526B" w:rsidRPr="00EF5E0C" w:rsidRDefault="00F0526B" w:rsidP="0022124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ОК-2</w:t>
            </w:r>
          </w:p>
        </w:tc>
        <w:tc>
          <w:tcPr>
            <w:tcW w:w="7933" w:type="dxa"/>
          </w:tcPr>
          <w:p w:rsidR="00F0526B" w:rsidRPr="00EF5E0C" w:rsidRDefault="00F0526B" w:rsidP="0022124F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i/>
                <w:iCs/>
                <w:color w:val="000000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способностью использовать основы экономических знаний в различных сферах деятельности</w:t>
            </w:r>
          </w:p>
        </w:tc>
      </w:tr>
      <w:tr w:rsidR="00F0526B" w:rsidRPr="00EF5E0C">
        <w:trPr>
          <w:trHeight w:val="390"/>
        </w:trPr>
        <w:tc>
          <w:tcPr>
            <w:tcW w:w="1565" w:type="dxa"/>
          </w:tcPr>
          <w:p w:rsidR="00F0526B" w:rsidRPr="00EF5E0C" w:rsidRDefault="00F0526B" w:rsidP="0022124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ОК-4</w:t>
            </w:r>
          </w:p>
        </w:tc>
        <w:tc>
          <w:tcPr>
            <w:tcW w:w="7933" w:type="dxa"/>
          </w:tcPr>
          <w:p w:rsidR="00F0526B" w:rsidRPr="00EF5E0C" w:rsidRDefault="00F0526B" w:rsidP="0022124F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способностью работать с информацией в глобальных компьютерных сетях</w:t>
            </w:r>
          </w:p>
        </w:tc>
      </w:tr>
      <w:tr w:rsidR="00F0526B" w:rsidRPr="00EF5E0C">
        <w:trPr>
          <w:trHeight w:val="855"/>
        </w:trPr>
        <w:tc>
          <w:tcPr>
            <w:tcW w:w="1565" w:type="dxa"/>
          </w:tcPr>
          <w:p w:rsidR="00F0526B" w:rsidRPr="00EF5E0C" w:rsidRDefault="00F0526B" w:rsidP="0022124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ОК-5</w:t>
            </w:r>
          </w:p>
        </w:tc>
        <w:tc>
          <w:tcPr>
            <w:tcW w:w="7933" w:type="dxa"/>
          </w:tcPr>
          <w:p w:rsidR="00F0526B" w:rsidRPr="00EF5E0C" w:rsidRDefault="00F0526B" w:rsidP="0022124F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способностью к коммуникации в устной и письменной формах на русском и иностранном языках для решения задач межличностного и межкультурного взаимодействия</w:t>
            </w:r>
          </w:p>
        </w:tc>
      </w:tr>
      <w:tr w:rsidR="00F0526B" w:rsidRPr="00EF5E0C">
        <w:trPr>
          <w:trHeight w:val="609"/>
        </w:trPr>
        <w:tc>
          <w:tcPr>
            <w:tcW w:w="1565" w:type="dxa"/>
          </w:tcPr>
          <w:p w:rsidR="00F0526B" w:rsidRPr="00EF5E0C" w:rsidRDefault="00F0526B" w:rsidP="0022124F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ОК-7</w:t>
            </w:r>
          </w:p>
        </w:tc>
        <w:tc>
          <w:tcPr>
            <w:tcW w:w="7933" w:type="dxa"/>
          </w:tcPr>
          <w:p w:rsidR="00F0526B" w:rsidRPr="00EF5E0C" w:rsidRDefault="00F0526B" w:rsidP="0022124F">
            <w:pPr>
              <w:widowControl w:val="0"/>
              <w:ind w:firstLine="4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способностью к самоорганизации и самообразованию</w:t>
            </w:r>
          </w:p>
        </w:tc>
      </w:tr>
    </w:tbl>
    <w:p w:rsidR="00F0526B" w:rsidRPr="00AE3C0E" w:rsidRDefault="00F0526B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В формировании данных компетенций также участвуют следующие дисциплины (модули), практики и ГИА образовательной программы </w:t>
      </w:r>
      <w:r w:rsidRPr="00AE3C0E">
        <w:rPr>
          <w:rFonts w:ascii="Times New Roman" w:hAnsi="Times New Roman" w:cs="Times New Roman"/>
          <w:sz w:val="28"/>
          <w:szCs w:val="28"/>
        </w:rPr>
        <w:br/>
        <w:t>(по семестрам</w:t>
      </w:r>
      <w:r>
        <w:rPr>
          <w:rFonts w:ascii="Times New Roman" w:hAnsi="Times New Roman" w:cs="Times New Roman"/>
          <w:sz w:val="28"/>
          <w:szCs w:val="28"/>
        </w:rPr>
        <w:t xml:space="preserve"> (курсам)</w:t>
      </w:r>
      <w:r w:rsidRPr="00AE3C0E">
        <w:rPr>
          <w:rFonts w:ascii="Times New Roman" w:hAnsi="Times New Roman" w:cs="Times New Roman"/>
          <w:sz w:val="28"/>
          <w:szCs w:val="28"/>
        </w:rPr>
        <w:t xml:space="preserve"> их изучения):</w:t>
      </w:r>
    </w:p>
    <w:p w:rsidR="00F0526B" w:rsidRPr="00AE3C0E" w:rsidRDefault="00F0526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очной формы обучения:</w:t>
      </w:r>
    </w:p>
    <w:p w:rsidR="00F0526B" w:rsidRDefault="00F0526B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927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3574"/>
        <w:gridCol w:w="794"/>
        <w:gridCol w:w="793"/>
        <w:gridCol w:w="794"/>
        <w:gridCol w:w="793"/>
        <w:gridCol w:w="794"/>
        <w:gridCol w:w="793"/>
        <w:gridCol w:w="794"/>
        <w:gridCol w:w="798"/>
      </w:tblGrid>
      <w:tr w:rsidR="00F0526B" w:rsidRPr="00EF5E0C">
        <w:trPr>
          <w:trHeight w:val="404"/>
        </w:trPr>
        <w:tc>
          <w:tcPr>
            <w:tcW w:w="3574" w:type="dxa"/>
            <w:vMerge w:val="restart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6353" w:type="dxa"/>
            <w:gridSpan w:val="8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F0526B" w:rsidRPr="00EF5E0C">
        <w:trPr>
          <w:trHeight w:val="404"/>
        </w:trPr>
        <w:tc>
          <w:tcPr>
            <w:tcW w:w="3574" w:type="dxa"/>
            <w:vMerge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</w:tr>
      <w:tr w:rsidR="00F0526B" w:rsidRPr="00EF5E0C">
        <w:trPr>
          <w:trHeight w:val="11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1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1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F65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1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34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3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2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34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314"/>
        </w:trPr>
        <w:tc>
          <w:tcPr>
            <w:tcW w:w="3574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329"/>
        </w:trPr>
        <w:tc>
          <w:tcPr>
            <w:tcW w:w="3574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5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Земельное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2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31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2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5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6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2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25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3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19"/>
        </w:trPr>
        <w:tc>
          <w:tcPr>
            <w:tcW w:w="3574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10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164"/>
        </w:trPr>
        <w:tc>
          <w:tcPr>
            <w:tcW w:w="3574" w:type="dxa"/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30"/>
        </w:trPr>
        <w:tc>
          <w:tcPr>
            <w:tcW w:w="3574" w:type="dxa"/>
            <w:tcBorders>
              <w:top w:val="nil"/>
            </w:tcBorders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24"/>
        </w:trPr>
        <w:tc>
          <w:tcPr>
            <w:tcW w:w="3574" w:type="dxa"/>
            <w:tcBorders>
              <w:top w:val="nil"/>
            </w:tcBorders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4C49D9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158"/>
        </w:trPr>
        <w:tc>
          <w:tcPr>
            <w:tcW w:w="3574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F6564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134"/>
        </w:trPr>
        <w:tc>
          <w:tcPr>
            <w:tcW w:w="3574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4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793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</w:tr>
    </w:tbl>
    <w:p w:rsidR="00F0526B" w:rsidRDefault="00F0526B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AE3C0E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очно-заочной формы обучения:</w:t>
      </w:r>
    </w:p>
    <w:p w:rsidR="00F0526B" w:rsidRPr="00AE3C0E" w:rsidRDefault="00F0526B" w:rsidP="00AE3C0E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W w:w="9724" w:type="dxa"/>
        <w:tblInd w:w="-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431"/>
        <w:gridCol w:w="639"/>
        <w:gridCol w:w="767"/>
        <w:gridCol w:w="768"/>
        <w:gridCol w:w="639"/>
        <w:gridCol w:w="768"/>
        <w:gridCol w:w="639"/>
        <w:gridCol w:w="768"/>
        <w:gridCol w:w="767"/>
        <w:gridCol w:w="768"/>
        <w:gridCol w:w="770"/>
      </w:tblGrid>
      <w:tr w:rsidR="00F0526B" w:rsidRPr="00EF5E0C">
        <w:trPr>
          <w:trHeight w:val="226"/>
        </w:trPr>
        <w:tc>
          <w:tcPr>
            <w:tcW w:w="2431" w:type="dxa"/>
            <w:vMerge w:val="restart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7293" w:type="dxa"/>
            <w:gridSpan w:val="10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семестрам изучения</w:t>
            </w:r>
          </w:p>
        </w:tc>
      </w:tr>
      <w:tr w:rsidR="00F0526B" w:rsidRPr="00EF5E0C">
        <w:trPr>
          <w:trHeight w:val="434"/>
        </w:trPr>
        <w:tc>
          <w:tcPr>
            <w:tcW w:w="2431" w:type="dxa"/>
            <w:vMerge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1 сем.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2 сем.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3 сем.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4 сем.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5 сем.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6 сем.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7 сем.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8 сем.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9 сем.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 сем.</w:t>
            </w:r>
          </w:p>
        </w:tc>
      </w:tr>
      <w:tr w:rsidR="00F0526B" w:rsidRPr="00EF5E0C">
        <w:trPr>
          <w:trHeight w:val="23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6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ind w:left="17"/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8C1C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История государства и права России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44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8C1C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ind w:left="1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41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41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5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8C1C2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8C1C2A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8C1C2A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31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37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134"/>
        </w:trPr>
        <w:tc>
          <w:tcPr>
            <w:tcW w:w="2431" w:type="dxa"/>
            <w:shd w:val="clear" w:color="000000" w:fill="FFFFFF"/>
            <w:vAlign w:val="center"/>
          </w:tcPr>
          <w:p w:rsidR="00F0526B" w:rsidRPr="00EF5E0C" w:rsidRDefault="00F0526B" w:rsidP="006C68C2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6C6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6C68C2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6C68C2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34"/>
        </w:trPr>
        <w:tc>
          <w:tcPr>
            <w:tcW w:w="2431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38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36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9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51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8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35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Международное частное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0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Право социального обеспечения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9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6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9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94"/>
        </w:trPr>
        <w:tc>
          <w:tcPr>
            <w:tcW w:w="2431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6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39"/>
        </w:trPr>
        <w:tc>
          <w:tcPr>
            <w:tcW w:w="2431" w:type="dxa"/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224"/>
        </w:trPr>
        <w:tc>
          <w:tcPr>
            <w:tcW w:w="2431" w:type="dxa"/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 xml:space="preserve">Производственная практика (практика по получению профессиональных умений </w:t>
            </w: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и опыта профессиональной деятельности)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</w:tr>
      <w:tr w:rsidR="00F0526B" w:rsidRPr="00EF5E0C">
        <w:trPr>
          <w:trHeight w:val="179"/>
        </w:trPr>
        <w:tc>
          <w:tcPr>
            <w:tcW w:w="2431" w:type="dxa"/>
            <w:shd w:val="clear" w:color="000000" w:fill="FFFFFF"/>
          </w:tcPr>
          <w:p w:rsidR="00F0526B" w:rsidRPr="00EF5E0C" w:rsidRDefault="00F0526B" w:rsidP="004C49D9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Производственная практика (преддипломная практика)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4C49D9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69"/>
        </w:trPr>
        <w:tc>
          <w:tcPr>
            <w:tcW w:w="2431" w:type="dxa"/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434"/>
        </w:trPr>
        <w:tc>
          <w:tcPr>
            <w:tcW w:w="2431" w:type="dxa"/>
            <w:tcBorders>
              <w:top w:val="nil"/>
            </w:tcBorders>
            <w:shd w:val="clear" w:color="000000" w:fill="FFFFFF"/>
            <w:vAlign w:val="center"/>
          </w:tcPr>
          <w:p w:rsidR="00F0526B" w:rsidRPr="00EF5E0C" w:rsidRDefault="00F0526B" w:rsidP="0022124F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639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8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67" w:type="dxa"/>
            <w:vAlign w:val="center"/>
          </w:tcPr>
          <w:p w:rsidR="00F0526B" w:rsidRPr="00EF5E0C" w:rsidRDefault="00F0526B" w:rsidP="0022124F">
            <w:pPr>
              <w:jc w:val="center"/>
              <w:rPr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</w:tr>
    </w:tbl>
    <w:p w:rsidR="00F0526B" w:rsidRDefault="00F0526B" w:rsidP="00AE3C0E">
      <w:pPr>
        <w:suppressAutoHyphens/>
        <w:spacing w:after="0" w:line="240" w:lineRule="auto"/>
        <w:ind w:left="709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EC3B27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обучения:</w:t>
      </w:r>
    </w:p>
    <w:tbl>
      <w:tblPr>
        <w:tblpPr w:leftFromText="180" w:rightFromText="180" w:vertAnchor="text" w:horzAnchor="page" w:tblpX="753" w:tblpY="371"/>
        <w:tblW w:w="108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0A0" w:firstRow="1" w:lastRow="0" w:firstColumn="1" w:lastColumn="0" w:noHBand="0" w:noVBand="0"/>
      </w:tblPr>
      <w:tblGrid>
        <w:gridCol w:w="2326"/>
        <w:gridCol w:w="1421"/>
        <w:gridCol w:w="1421"/>
        <w:gridCol w:w="1421"/>
        <w:gridCol w:w="1421"/>
        <w:gridCol w:w="2791"/>
      </w:tblGrid>
      <w:tr w:rsidR="00F0526B" w:rsidRPr="00EF5E0C">
        <w:trPr>
          <w:trHeight w:val="254"/>
        </w:trPr>
        <w:tc>
          <w:tcPr>
            <w:tcW w:w="2326" w:type="dxa"/>
            <w:vMerge w:val="restart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Наименование дисциплин (модулей), практик, ГИА</w:t>
            </w:r>
          </w:p>
        </w:tc>
        <w:tc>
          <w:tcPr>
            <w:tcW w:w="8475" w:type="dxa"/>
            <w:gridSpan w:val="5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Этапы формирования компетенций по курсам изучения</w:t>
            </w:r>
          </w:p>
        </w:tc>
      </w:tr>
      <w:tr w:rsidR="00F0526B" w:rsidRPr="00EF5E0C">
        <w:trPr>
          <w:trHeight w:val="161"/>
        </w:trPr>
        <w:tc>
          <w:tcPr>
            <w:tcW w:w="2326" w:type="dxa"/>
            <w:vMerge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1 курс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2 курс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3 курс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4 курс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5 курс</w:t>
            </w:r>
          </w:p>
        </w:tc>
      </w:tr>
      <w:tr w:rsidR="00F0526B" w:rsidRPr="00EF5E0C">
        <w:trPr>
          <w:trHeight w:val="255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 в сфере юриспруденции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55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Иностранный язык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Теория государства и права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России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История государства и права зарубежных стран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Конституционное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Административное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Гражданский процесс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Арбитражный процесс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Уголовный процесс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Экологическое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Земельное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Финансовое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Налоговое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Предпринимательское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Международное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 xml:space="preserve">Международное частное </w:t>
            </w: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 социального обеспечения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Криминология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Семейное право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Экономика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Информационные технологии в юридической деятельности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ОК-4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Русский язык и культура речи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Латинский язык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ОК-5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Учебная практика (практика по получению первичных профессиональных умений и навыков)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(практика по получению профессиональных умений и опыта профессиональной деятельности)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F0526B" w:rsidRPr="00EF5E0C">
        <w:trPr>
          <w:trHeight w:val="268"/>
        </w:trPr>
        <w:tc>
          <w:tcPr>
            <w:tcW w:w="2326" w:type="dxa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 (преддипломная практика)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к сдаче и сдача государственного экзамена 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ОК-7</w:t>
            </w:r>
          </w:p>
        </w:tc>
      </w:tr>
      <w:tr w:rsidR="00F0526B" w:rsidRPr="00EF5E0C">
        <w:trPr>
          <w:trHeight w:val="268"/>
        </w:trPr>
        <w:tc>
          <w:tcPr>
            <w:tcW w:w="2326" w:type="dxa"/>
            <w:vAlign w:val="center"/>
          </w:tcPr>
          <w:p w:rsidR="00F0526B" w:rsidRPr="00EF5E0C" w:rsidRDefault="00F0526B" w:rsidP="00F30F8C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Защита выпускной квалификационной работы, включая подготовку к процедуре защиты и процедуру защиты</w:t>
            </w: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42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791" w:type="dxa"/>
            <w:vAlign w:val="center"/>
          </w:tcPr>
          <w:p w:rsidR="00F0526B" w:rsidRPr="00EF5E0C" w:rsidRDefault="00F0526B" w:rsidP="00F30F8C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F5E0C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</w:tr>
    </w:tbl>
    <w:p w:rsidR="00F0526B" w:rsidRDefault="00F0526B" w:rsidP="00564AE5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564AE5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564AE5">
      <w:pPr>
        <w:suppressAutoHyphens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Этап </w:t>
      </w:r>
      <w:r>
        <w:rPr>
          <w:rFonts w:ascii="Times New Roman" w:hAnsi="Times New Roman" w:cs="Times New Roman"/>
          <w:sz w:val="28"/>
          <w:szCs w:val="28"/>
        </w:rPr>
        <w:t xml:space="preserve">дисциплины (модуля) </w:t>
      </w:r>
      <w:r w:rsidRPr="0022124F">
        <w:rPr>
          <w:rFonts w:ascii="Times New Roman" w:hAnsi="Times New Roman" w:cs="Times New Roman"/>
          <w:color w:val="404040"/>
          <w:sz w:val="28"/>
          <w:szCs w:val="28"/>
          <w:lang w:eastAsia="ru-RU"/>
        </w:rPr>
        <w:t xml:space="preserve">ФТД.В.04 Права человека </w:t>
      </w:r>
      <w:r w:rsidRPr="00AE3C0E">
        <w:rPr>
          <w:rFonts w:ascii="Times New Roman" w:hAnsi="Times New Roman" w:cs="Times New Roman"/>
          <w:sz w:val="28"/>
          <w:szCs w:val="28"/>
        </w:rPr>
        <w:t>в формировании компетенций соответствует:</w:t>
      </w:r>
    </w:p>
    <w:p w:rsidR="00F0526B" w:rsidRPr="00AE3C0E" w:rsidRDefault="00F0526B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очной формы обучения – 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AE3C0E">
        <w:rPr>
          <w:rFonts w:ascii="Times New Roman" w:hAnsi="Times New Roman" w:cs="Times New Roman"/>
          <w:sz w:val="28"/>
          <w:szCs w:val="28"/>
        </w:rPr>
        <w:t xml:space="preserve"> семестру;</w:t>
      </w:r>
    </w:p>
    <w:p w:rsidR="00F0526B" w:rsidRDefault="00F0526B" w:rsidP="00564A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- для очно-заочной формы обучения – </w:t>
      </w:r>
      <w:r>
        <w:rPr>
          <w:rFonts w:ascii="Times New Roman" w:hAnsi="Times New Roman" w:cs="Times New Roman"/>
          <w:sz w:val="28"/>
          <w:szCs w:val="28"/>
        </w:rPr>
        <w:t>5 семестру;</w:t>
      </w:r>
    </w:p>
    <w:p w:rsidR="00F0526B" w:rsidRPr="00AE3C0E" w:rsidRDefault="00F0526B" w:rsidP="00564AE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>- для заочной формы обучения</w:t>
      </w:r>
      <w:r>
        <w:rPr>
          <w:rFonts w:ascii="Times New Roman" w:hAnsi="Times New Roman" w:cs="Times New Roman"/>
          <w:sz w:val="28"/>
          <w:szCs w:val="28"/>
        </w:rPr>
        <w:t xml:space="preserve"> – 3 курсу.</w:t>
      </w:r>
    </w:p>
    <w:p w:rsidR="00F0526B" w:rsidRDefault="00F0526B" w:rsidP="00F9140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F9140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F91408">
      <w:pPr>
        <w:suppressAutoHyphens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Pr="00AE3C0E" w:rsidRDefault="00F0526B" w:rsidP="00F91408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2. Показатели и критерии оценивания компетенций на различных этапах их формирования, шкалы оценивания</w:t>
      </w:r>
    </w:p>
    <w:p w:rsidR="00F0526B" w:rsidRPr="00AE3C0E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AE3C0E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>Показателями оценивания компетенций являются следующие результаты обучения:</w:t>
      </w:r>
    </w:p>
    <w:p w:rsidR="00F0526B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445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565"/>
        <w:gridCol w:w="7880"/>
      </w:tblGrid>
      <w:tr w:rsidR="00F0526B" w:rsidRPr="00A47093">
        <w:tc>
          <w:tcPr>
            <w:tcW w:w="1565" w:type="dxa"/>
            <w:vAlign w:val="center"/>
          </w:tcPr>
          <w:p w:rsidR="00F0526B" w:rsidRPr="00A47093" w:rsidRDefault="00F0526B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</w:rPr>
              <w:t>Код компетенции</w:t>
            </w:r>
          </w:p>
        </w:tc>
        <w:tc>
          <w:tcPr>
            <w:tcW w:w="7880" w:type="dxa"/>
            <w:vAlign w:val="center"/>
          </w:tcPr>
          <w:p w:rsidR="00F0526B" w:rsidRPr="00A47093" w:rsidRDefault="00F0526B" w:rsidP="00117292">
            <w:pPr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</w:rPr>
              <w:t>Планируемые результаты обучения (показатели)</w:t>
            </w:r>
          </w:p>
        </w:tc>
      </w:tr>
      <w:tr w:rsidR="00F0526B" w:rsidRPr="00A47093">
        <w:trPr>
          <w:trHeight w:val="315"/>
        </w:trPr>
        <w:tc>
          <w:tcPr>
            <w:tcW w:w="1565" w:type="dxa"/>
          </w:tcPr>
          <w:p w:rsidR="00F0526B" w:rsidRPr="00A47093" w:rsidRDefault="00F0526B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ОК-2</w:t>
            </w:r>
          </w:p>
        </w:tc>
        <w:tc>
          <w:tcPr>
            <w:tcW w:w="7880" w:type="dxa"/>
            <w:vAlign w:val="center"/>
          </w:tcPr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роль государства в согласовании долгосрочных и краткосрочных экономических интересов общества.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находить эффективные организационно- управленческие решения;</w:t>
            </w:r>
          </w:p>
          <w:p w:rsidR="00F0526B" w:rsidRPr="00577BD9" w:rsidRDefault="00F0526B" w:rsidP="001747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Владеть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результатов.</w:t>
            </w:r>
          </w:p>
        </w:tc>
      </w:tr>
      <w:tr w:rsidR="00F0526B" w:rsidRPr="00A47093">
        <w:trPr>
          <w:trHeight w:val="285"/>
        </w:trPr>
        <w:tc>
          <w:tcPr>
            <w:tcW w:w="1565" w:type="dxa"/>
          </w:tcPr>
          <w:p w:rsidR="00F0526B" w:rsidRPr="00A47093" w:rsidRDefault="00F0526B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ОК-4</w:t>
            </w:r>
          </w:p>
        </w:tc>
        <w:tc>
          <w:tcPr>
            <w:tcW w:w="7880" w:type="dxa"/>
            <w:vAlign w:val="center"/>
          </w:tcPr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 xml:space="preserve">возможности глобальных компьютерных сетей по поиску и хранению актуальной правовой информации в области защиты прав человека. 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работать со справочными правовыми системами в глобальной сети «Интернет».</w:t>
            </w:r>
          </w:p>
          <w:p w:rsidR="00F0526B" w:rsidRPr="00577BD9" w:rsidRDefault="00F0526B" w:rsidP="0017478E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Владеть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осуществления профессионального общения в области защиты прав человека в глобальных компьютерных сетях.</w:t>
            </w:r>
          </w:p>
        </w:tc>
      </w:tr>
      <w:tr w:rsidR="00F0526B" w:rsidRPr="00A47093">
        <w:trPr>
          <w:trHeight w:val="325"/>
        </w:trPr>
        <w:tc>
          <w:tcPr>
            <w:tcW w:w="1565" w:type="dxa"/>
          </w:tcPr>
          <w:p w:rsidR="00F0526B" w:rsidRPr="00A47093" w:rsidRDefault="00F0526B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ОК-5</w:t>
            </w:r>
          </w:p>
        </w:tc>
        <w:tc>
          <w:tcPr>
            <w:tcW w:w="7880" w:type="dxa"/>
            <w:vAlign w:val="center"/>
          </w:tcPr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основные риторические категории;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использовать знание иностранного языка в межличностном общении;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Владеть: необходимыми навыками 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межличностного общения и межкультурного взаимодействия,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F0526B" w:rsidRPr="00A47093">
        <w:trPr>
          <w:trHeight w:val="810"/>
        </w:trPr>
        <w:tc>
          <w:tcPr>
            <w:tcW w:w="1565" w:type="dxa"/>
          </w:tcPr>
          <w:p w:rsidR="00F0526B" w:rsidRPr="00A47093" w:rsidRDefault="00F0526B" w:rsidP="006C68C2">
            <w:pPr>
              <w:widowControl w:val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A47093">
              <w:rPr>
                <w:rFonts w:ascii="Times New Roman" w:hAnsi="Times New Roman" w:cs="Times New Roman"/>
                <w:color w:val="000000"/>
              </w:rPr>
              <w:t>ОК-7</w:t>
            </w:r>
          </w:p>
        </w:tc>
        <w:tc>
          <w:tcPr>
            <w:tcW w:w="7880" w:type="dxa"/>
            <w:vAlign w:val="center"/>
          </w:tcPr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Знатьсовременную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анализировать и применять нормы действующего законодательства</w:t>
            </w: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 xml:space="preserve"> в области защиты прав человека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; применять на практике полученные знания.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77BD9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  <w:r w:rsidRPr="00577BD9">
              <w:rPr>
                <w:rFonts w:ascii="Times New Roman" w:hAnsi="Times New Roman" w:cs="Times New Roman"/>
                <w:sz w:val="24"/>
                <w:szCs w:val="24"/>
                <w:lang w:eastAsia="ar-SA"/>
              </w:rPr>
              <w:t>навыками повышения своей квалификации и мастерства работы в сфере применения норм регулирующих правовую гарантию и защиту прав человека на практике</w:t>
            </w:r>
          </w:p>
          <w:p w:rsidR="00F0526B" w:rsidRPr="00577BD9" w:rsidRDefault="00F0526B" w:rsidP="006C68C2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F0526B" w:rsidRPr="00AE3C0E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AE3C0E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sz w:val="28"/>
          <w:szCs w:val="28"/>
          <w:lang w:eastAsia="ar-SA"/>
        </w:rPr>
        <w:t xml:space="preserve">Порядок оценки освоения обучающимися учебного материала определяется содержанием следующих разделов </w:t>
      </w:r>
      <w:r>
        <w:rPr>
          <w:rFonts w:ascii="Times New Roman" w:hAnsi="Times New Roman" w:cs="Times New Roman"/>
          <w:sz w:val="28"/>
          <w:szCs w:val="28"/>
          <w:lang w:eastAsia="ar-SA"/>
        </w:rPr>
        <w:t>дисциплины (модуля)</w:t>
      </w:r>
      <w:r w:rsidRPr="00AE3C0E">
        <w:rPr>
          <w:rFonts w:ascii="Times New Roman" w:hAnsi="Times New Roman" w:cs="Times New Roman"/>
          <w:sz w:val="28"/>
          <w:szCs w:val="28"/>
          <w:lang w:eastAsia="ar-SA"/>
        </w:rPr>
        <w:t>:</w:t>
      </w:r>
    </w:p>
    <w:p w:rsidR="00F0526B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tbl>
      <w:tblPr>
        <w:tblW w:w="9599" w:type="dxa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86"/>
        <w:gridCol w:w="2734"/>
        <w:gridCol w:w="1559"/>
        <w:gridCol w:w="1701"/>
        <w:gridCol w:w="1418"/>
        <w:gridCol w:w="1701"/>
      </w:tblGrid>
      <w:tr w:rsidR="00F0526B" w:rsidRPr="002B36D1"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№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br/>
              <w:t>п/п</w:t>
            </w:r>
          </w:p>
        </w:tc>
        <w:tc>
          <w:tcPr>
            <w:tcW w:w="2734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Наименование раздела дисциплины (модуля)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Компетенции (части компетенций)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Критерии оценивания</w:t>
            </w: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текущего контроля успеваемости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0526B" w:rsidRPr="002B36D1"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2734" w:type="dxa"/>
            <w:tcBorders>
              <w:top w:val="nil"/>
            </w:tcBorders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1. Правовой статус личности в России: история,теория, практика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 xml:space="preserve">Устный опрос, решение задач, реферат,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доклад, тестирование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2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2. Права и свободы человека и гражданина: понятиеи сущность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.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 реферат,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3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3. Правовое положение иностранных граждан, лицбез гражданства и иныхлиц с особенностями правового статуса в Российской Федерации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330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4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4. Правовой механизм защиты и охраны прав исвобод человека и 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345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5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5. Роль государства в обеспечении прав и свобод человека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345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6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6. Президент РоссийскойФедерации – гарант прави свобод человека и 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</w:p>
        </w:tc>
      </w:tr>
      <w:tr w:rsidR="00F0526B" w:rsidRPr="002B36D1">
        <w:trPr>
          <w:trHeight w:val="960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7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7. Обеспечение реализации защита прав и свободчеловека и гражданина органами законодательной власти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доклад, тестирование</w:t>
            </w:r>
          </w:p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195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8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8. Уполномоченный по правам человека в системезащиты прав и свободчеловека и 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реферат,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198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9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9. Органы исполнительнойвласти в механизме осуществления и защитыправ и свобод человека игражданина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реферат,  доклад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150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10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10. Судебная защита прав исвобод человека и 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 реферат, доклад</w:t>
            </w:r>
          </w:p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165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11</w:t>
            </w: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11. Прокуратура в системегосударственнойзащитыправ и свобод человека игражданина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Устный опрос, решение задач,  реферат, доклад</w:t>
            </w:r>
          </w:p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rPr>
          <w:trHeight w:val="405"/>
        </w:trPr>
        <w:tc>
          <w:tcPr>
            <w:tcW w:w="486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12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2734" w:type="dxa"/>
          </w:tcPr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Тема 12. Процедуры реализации</w:t>
            </w:r>
          </w:p>
          <w:p w:rsidR="00F0526B" w:rsidRPr="002B36D1" w:rsidRDefault="00F0526B" w:rsidP="0075723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полномочий государственных органов в сферезащиты прав и свободчеловека и гражданина.</w:t>
            </w:r>
          </w:p>
        </w:tc>
        <w:tc>
          <w:tcPr>
            <w:tcW w:w="1559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>ОК-2; ОК-4; ОК-5; ОК-7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Знает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 xml:space="preserve">роль государства в согласовании долгосрочных и краткосрочных экономических интересов общества; возможности глобальных </w:t>
            </w: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компьютерных сетей по поиску и хранению актуальной правовой информации в области защиты прав человека; основные риторические категории;</w:t>
            </w:r>
            <w:r w:rsidRPr="002B36D1">
              <w:rPr>
                <w:rFonts w:ascii="Times New Roman" w:hAnsi="Times New Roman" w:cs="Times New Roman"/>
                <w:sz w:val="20"/>
                <w:szCs w:val="20"/>
              </w:rPr>
              <w:t xml:space="preserve"> современную нормативно- правовую базу в области защиты прав человека с учетом изменений, происходящих в законодательстве.</w:t>
            </w: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both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Устный опрос, решение задач,  реферат, доклад</w:t>
            </w:r>
          </w:p>
          <w:p w:rsidR="00F0526B" w:rsidRPr="002B36D1" w:rsidRDefault="00F0526B" w:rsidP="00757236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зачтено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- не зачтено</w:t>
            </w:r>
          </w:p>
        </w:tc>
      </w:tr>
      <w:tr w:rsidR="00F0526B" w:rsidRPr="002B36D1">
        <w:tc>
          <w:tcPr>
            <w:tcW w:w="4779" w:type="dxa"/>
            <w:gridSpan w:val="3"/>
            <w:vMerge w:val="restart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lastRenderedPageBreak/>
              <w:t>ИТОГО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Форма контроля</w:t>
            </w: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Оценочные средства промежуточной аттестации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Шкала оценивания</w:t>
            </w:r>
          </w:p>
        </w:tc>
      </w:tr>
      <w:tr w:rsidR="00F0526B" w:rsidRPr="002B36D1">
        <w:tc>
          <w:tcPr>
            <w:tcW w:w="4779" w:type="dxa"/>
            <w:gridSpan w:val="3"/>
            <w:vMerge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  <w:r w:rsidRPr="002B36D1">
              <w:rPr>
                <w:rFonts w:ascii="Times New Roman" w:hAnsi="Times New Roman" w:cs="Times New Roman"/>
                <w:sz w:val="20"/>
                <w:szCs w:val="20"/>
                <w:lang w:eastAsia="ar-SA"/>
              </w:rPr>
              <w:t>Экзамен</w:t>
            </w:r>
          </w:p>
        </w:tc>
        <w:tc>
          <w:tcPr>
            <w:tcW w:w="1418" w:type="dxa"/>
            <w:vAlign w:val="center"/>
          </w:tcPr>
          <w:p w:rsidR="00F0526B" w:rsidRPr="002B36D1" w:rsidRDefault="00F0526B" w:rsidP="00757236">
            <w:pPr>
              <w:pStyle w:val="p33"/>
              <w:shd w:val="clear" w:color="auto" w:fill="FFFFFF"/>
              <w:spacing w:before="0" w:beforeAutospacing="0" w:after="0" w:afterAutospacing="0"/>
              <w:rPr>
                <w:sz w:val="20"/>
                <w:szCs w:val="20"/>
                <w:lang w:eastAsia="ar-SA"/>
              </w:rPr>
            </w:pPr>
            <w:r w:rsidRPr="002B36D1">
              <w:rPr>
                <w:sz w:val="20"/>
                <w:szCs w:val="20"/>
                <w:lang w:eastAsia="ar-SA"/>
              </w:rPr>
              <w:t>Вопросы к экзамену</w:t>
            </w:r>
          </w:p>
        </w:tc>
        <w:tc>
          <w:tcPr>
            <w:tcW w:w="1701" w:type="dxa"/>
            <w:vAlign w:val="center"/>
          </w:tcPr>
          <w:p w:rsidR="00F0526B" w:rsidRPr="002B36D1" w:rsidRDefault="00F0526B" w:rsidP="00757236">
            <w:pPr>
              <w:spacing w:after="0" w:line="240" w:lineRule="auto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2B36D1">
              <w:rPr>
                <w:rFonts w:ascii="Times New Roman" w:hAnsi="Times New Roman" w:cs="Times New Roman"/>
                <w:color w:val="000000"/>
                <w:sz w:val="20"/>
                <w:szCs w:val="20"/>
                <w:lang w:eastAsia="ru-RU"/>
              </w:rPr>
              <w:t>отлично»; «хорошо»; «удовлетворительно»; «неудовлетворительно».</w:t>
            </w:r>
          </w:p>
          <w:p w:rsidR="00F0526B" w:rsidRPr="002B36D1" w:rsidRDefault="00F0526B" w:rsidP="00757236">
            <w:pPr>
              <w:tabs>
                <w:tab w:val="left" w:pos="3285"/>
                <w:tab w:val="center" w:pos="4677"/>
              </w:tabs>
              <w:suppressAutoHyphens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ar-SA"/>
              </w:rPr>
            </w:pPr>
          </w:p>
        </w:tc>
      </w:tr>
    </w:tbl>
    <w:p w:rsidR="00F0526B" w:rsidRPr="00AE3C0E" w:rsidRDefault="00F0526B" w:rsidP="003A0AA2">
      <w:pPr>
        <w:tabs>
          <w:tab w:val="left" w:pos="3285"/>
          <w:tab w:val="center" w:pos="4677"/>
        </w:tabs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Default="00F0526B" w:rsidP="00AE3C0E">
      <w:pPr>
        <w:tabs>
          <w:tab w:val="left" w:pos="3285"/>
          <w:tab w:val="center" w:pos="4677"/>
        </w:tabs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41758C" w:rsidRDefault="00F0526B" w:rsidP="00564AE5">
      <w:pPr>
        <w:suppressAutoHyphens/>
        <w:spacing w:after="0" w:line="240" w:lineRule="auto"/>
        <w:ind w:firstLine="720"/>
        <w:rPr>
          <w:rFonts w:ascii="Times New Roman" w:hAnsi="Times New Roman" w:cs="Times New Roman"/>
          <w:sz w:val="28"/>
          <w:szCs w:val="28"/>
        </w:rPr>
      </w:pPr>
      <w:r w:rsidRPr="00AE3C0E">
        <w:rPr>
          <w:rFonts w:ascii="Times New Roman" w:hAnsi="Times New Roman" w:cs="Times New Roman"/>
          <w:sz w:val="28"/>
          <w:szCs w:val="28"/>
        </w:rPr>
        <w:t xml:space="preserve">Критерии оценивания результатов обучения для текущего контроля </w:t>
      </w:r>
      <w:r w:rsidRPr="0041758C">
        <w:rPr>
          <w:rFonts w:ascii="Times New Roman" w:hAnsi="Times New Roman" w:cs="Times New Roman"/>
          <w:sz w:val="28"/>
          <w:szCs w:val="28"/>
        </w:rPr>
        <w:t>успеваемости и промежуточной аттестации по дисциплине</w:t>
      </w:r>
    </w:p>
    <w:p w:rsidR="00F0526B" w:rsidRPr="0041758C" w:rsidRDefault="00F0526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41758C" w:rsidRDefault="00F0526B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>1. Критерии оценивания устного ответа.</w:t>
      </w:r>
    </w:p>
    <w:p w:rsidR="00F0526B" w:rsidRPr="0041758C" w:rsidRDefault="00F0526B" w:rsidP="003A0AA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ab/>
        <w:t xml:space="preserve">Зачтено: 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>Умеет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 xml:space="preserve">навыками постановки экономических и управленческих целей и их эффективного достижения, исходя из интересов различных субъектов 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F0526B" w:rsidRPr="00A47093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526B" w:rsidRDefault="00F0526B" w:rsidP="00122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41758C" w:rsidRDefault="00F0526B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F0526B" w:rsidRPr="006979FD" w:rsidRDefault="00F0526B" w:rsidP="003A0AA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F0526B" w:rsidRDefault="00F0526B" w:rsidP="003A0AA2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E30DD3" w:rsidRDefault="00F0526B" w:rsidP="00B35BA6">
      <w:pPr>
        <w:pStyle w:val="a9"/>
        <w:suppressAutoHyphens/>
        <w:spacing w:after="0" w:line="24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E30DD3">
        <w:rPr>
          <w:rFonts w:ascii="Times New Roman" w:hAnsi="Times New Roman" w:cs="Times New Roman"/>
          <w:sz w:val="28"/>
          <w:szCs w:val="28"/>
        </w:rPr>
        <w:t xml:space="preserve">. Критерии оценивания </w:t>
      </w:r>
      <w:r>
        <w:rPr>
          <w:rFonts w:ascii="Times New Roman" w:hAnsi="Times New Roman" w:cs="Times New Roman"/>
          <w:sz w:val="28"/>
          <w:szCs w:val="28"/>
        </w:rPr>
        <w:t>решения задач</w:t>
      </w:r>
    </w:p>
    <w:p w:rsidR="00F0526B" w:rsidRPr="0041758C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41758C">
        <w:rPr>
          <w:rFonts w:ascii="Times New Roman" w:hAnsi="Times New Roman" w:cs="Times New Roman"/>
          <w:sz w:val="28"/>
          <w:szCs w:val="28"/>
        </w:rPr>
        <w:t xml:space="preserve">Зачтено: 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0526B" w:rsidRPr="00122262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F0526B" w:rsidRPr="00A47093" w:rsidRDefault="00F0526B" w:rsidP="00122262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F0526B" w:rsidRDefault="00F0526B" w:rsidP="0012226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41758C" w:rsidRDefault="00F0526B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1758C">
        <w:rPr>
          <w:rFonts w:ascii="Times New Roman" w:hAnsi="Times New Roman" w:cs="Times New Roman"/>
          <w:sz w:val="28"/>
          <w:szCs w:val="28"/>
        </w:rPr>
        <w:t xml:space="preserve">Не зачтено: </w:t>
      </w:r>
    </w:p>
    <w:p w:rsidR="00F0526B" w:rsidRDefault="00F0526B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>
        <w:rPr>
          <w:rFonts w:ascii="Times New Roman" w:hAnsi="Times New Roman" w:cs="Times New Roman"/>
          <w:sz w:val="28"/>
          <w:szCs w:val="28"/>
          <w:lang w:eastAsia="ar-SA"/>
        </w:rPr>
        <w:t xml:space="preserve">- </w:t>
      </w:r>
      <w:r w:rsidRPr="006979FD">
        <w:rPr>
          <w:rFonts w:ascii="Times New Roman" w:hAnsi="Times New Roman" w:cs="Times New Roman"/>
          <w:sz w:val="28"/>
          <w:szCs w:val="28"/>
          <w:lang w:eastAsia="ar-SA"/>
        </w:rPr>
        <w:t>не выполнены требования, соответствующие оценке «зачтено».</w:t>
      </w:r>
    </w:p>
    <w:p w:rsidR="00F0526B" w:rsidRPr="006979FD" w:rsidRDefault="00F0526B" w:rsidP="00122262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Default="00F0526B" w:rsidP="001A51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Pr="00E30DD3">
        <w:rPr>
          <w:rFonts w:ascii="Times New Roman" w:hAnsi="Times New Roman" w:cs="Times New Roman"/>
          <w:sz w:val="28"/>
          <w:szCs w:val="28"/>
        </w:rPr>
        <w:t>. Критерии оценивания</w:t>
      </w:r>
      <w:r>
        <w:rPr>
          <w:rFonts w:ascii="Times New Roman" w:hAnsi="Times New Roman" w:cs="Times New Roman"/>
          <w:sz w:val="28"/>
          <w:szCs w:val="28"/>
        </w:rPr>
        <w:t xml:space="preserve"> ответа на экзамене.</w:t>
      </w:r>
    </w:p>
    <w:p w:rsidR="00F0526B" w:rsidRDefault="00F0526B" w:rsidP="001A513B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1A513B" w:rsidRDefault="00F0526B" w:rsidP="001A513B">
      <w:pPr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«Отлично»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Знает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 xml:space="preserve"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Умеет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22262">
        <w:rPr>
          <w:rFonts w:ascii="Times New Roman" w:hAnsi="Times New Roman" w:cs="Times New Roman"/>
          <w:sz w:val="28"/>
          <w:szCs w:val="28"/>
        </w:rPr>
        <w:t xml:space="preserve">Владеет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F0526B" w:rsidRPr="001A513B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«Хорошо»: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знает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роль государства в согласовании долгосрочных и краткосрочных экономических интересов общества; 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умеет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в целом владеет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  <w:lang w:eastAsia="ar-SA"/>
        </w:rPr>
      </w:pPr>
    </w:p>
    <w:p w:rsidR="00F0526B" w:rsidRPr="001A513B" w:rsidRDefault="00F0526B" w:rsidP="001A513B">
      <w:pPr>
        <w:tabs>
          <w:tab w:val="num" w:pos="709"/>
          <w:tab w:val="left" w:pos="3544"/>
          <w:tab w:val="right" w:leader="underscore" w:pos="9639"/>
        </w:tabs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«Удовлетворительно»: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знает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 xml:space="preserve">роль государства в согласовании долгосрочных и краткосрочных экономических интересов общества;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возможности глобальных компьютерных сетей по поиску и хранению актуальной правовой информации в области защиты прав человека; основные риторические категории;</w:t>
      </w:r>
      <w:r w:rsidRPr="00122262">
        <w:rPr>
          <w:rFonts w:ascii="Times New Roman" w:hAnsi="Times New Roman" w:cs="Times New Roman"/>
          <w:sz w:val="28"/>
          <w:szCs w:val="28"/>
        </w:rPr>
        <w:t xml:space="preserve"> современную нормативно- правовую базу в области защиты прав человека с учетом изменений, происходящих в законодательстве.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умеет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находить эффективные организационно- управленческие решения; работать со справочными правовыми системами в глобальной сети «Интернет»; использовать знание иностранного языка в межличностном общении; анализировать и применять нормы действующего законодательства</w:t>
      </w:r>
      <w:r w:rsidRPr="00122262">
        <w:rPr>
          <w:rFonts w:ascii="Times New Roman" w:hAnsi="Times New Roman" w:cs="Times New Roman"/>
          <w:sz w:val="28"/>
          <w:szCs w:val="28"/>
        </w:rPr>
        <w:t xml:space="preserve"> в области защиты прав человека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; применять на практике полученные знания</w:t>
      </w:r>
      <w:r>
        <w:rPr>
          <w:rFonts w:ascii="Times New Roman" w:hAnsi="Times New Roman" w:cs="Times New Roman"/>
          <w:sz w:val="28"/>
          <w:szCs w:val="28"/>
          <w:lang w:eastAsia="ar-SA"/>
        </w:rPr>
        <w:t>.</w:t>
      </w:r>
    </w:p>
    <w:p w:rsidR="00F0526B" w:rsidRPr="00122262" w:rsidRDefault="00F0526B" w:rsidP="001A513B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513B">
        <w:rPr>
          <w:rFonts w:ascii="Times New Roman" w:hAnsi="Times New Roman" w:cs="Times New Roman"/>
          <w:sz w:val="28"/>
          <w:szCs w:val="28"/>
        </w:rPr>
        <w:t>- не достаточно хорошо владеет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навыками постановки экономических и управленческих целей и их эффективного достижения, исходя из интересов различных субъектов и с учетом непосредственных и отдаленных результатов; навыками осуществления профессионального общения в области защиты прав человека в глобальных компьютерных сетях;</w:t>
      </w:r>
      <w:r w:rsidRPr="00122262">
        <w:rPr>
          <w:rFonts w:ascii="Times New Roman" w:hAnsi="Times New Roman" w:cs="Times New Roman"/>
          <w:sz w:val="28"/>
          <w:szCs w:val="28"/>
        </w:rPr>
        <w:t xml:space="preserve"> необходимыми навыками </w:t>
      </w:r>
      <w:r w:rsidRPr="00122262">
        <w:rPr>
          <w:rFonts w:ascii="Times New Roman" w:hAnsi="Times New Roman" w:cs="Times New Roman"/>
          <w:sz w:val="28"/>
          <w:szCs w:val="28"/>
          <w:lang w:eastAsia="ar-SA"/>
        </w:rPr>
        <w:t>межличностного общения и межкультурного взаимодействия; навыками повышения своей квалификации и мастерства работы в сфере применения норм регулирующих правовую гарантию и защиту прав человека на практике.</w:t>
      </w: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 xml:space="preserve">«Неудовлетворительно»: </w:t>
      </w:r>
    </w:p>
    <w:p w:rsidR="00F0526B" w:rsidRPr="001A513B" w:rsidRDefault="00F0526B" w:rsidP="001A513B">
      <w:pPr>
        <w:suppressAutoHyphens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  <w:lang w:eastAsia="ar-SA"/>
        </w:rPr>
      </w:pPr>
      <w:r w:rsidRPr="001A513B">
        <w:rPr>
          <w:rFonts w:ascii="Times New Roman" w:hAnsi="Times New Roman" w:cs="Times New Roman"/>
          <w:sz w:val="28"/>
          <w:szCs w:val="28"/>
          <w:lang w:eastAsia="ar-SA"/>
        </w:rPr>
        <w:t>- не выполнены требования, соответствующие оценке «отлично», «хорошо», «удовлетворительно».</w:t>
      </w:r>
    </w:p>
    <w:p w:rsidR="00F0526B" w:rsidRDefault="00F0526B" w:rsidP="0041758C">
      <w:pPr>
        <w:suppressAutoHyphens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Pr="00AE3C0E" w:rsidRDefault="00F0526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</w:t>
      </w:r>
      <w:r>
        <w:rPr>
          <w:rFonts w:ascii="Times New Roman" w:hAnsi="Times New Roman" w:cs="Times New Roman"/>
          <w:b/>
          <w:bCs/>
          <w:sz w:val="28"/>
          <w:szCs w:val="28"/>
          <w:lang w:eastAsia="ar-SA"/>
        </w:rPr>
        <w:t xml:space="preserve"> этапы формирования компетенций</w:t>
      </w:r>
    </w:p>
    <w:p w:rsidR="00F0526B" w:rsidRDefault="00F0526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5C72DE" w:rsidRDefault="00F0526B" w:rsidP="004526B0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1 ЭТАП</w:t>
      </w:r>
    </w:p>
    <w:p w:rsidR="00F0526B" w:rsidRPr="005C72DE" w:rsidRDefault="00F0526B" w:rsidP="004526B0">
      <w:pPr>
        <w:widowControl w:val="0"/>
        <w:autoSpaceDE w:val="0"/>
        <w:autoSpaceDN w:val="0"/>
        <w:adjustRightInd w:val="0"/>
        <w:spacing w:after="0" w:line="240" w:lineRule="auto"/>
        <w:ind w:left="117" w:right="53" w:firstLine="284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5C72DE">
        <w:rPr>
          <w:rFonts w:ascii="Times New Roman" w:hAnsi="Times New Roman" w:cs="Times New Roman"/>
          <w:b/>
          <w:bCs/>
          <w:sz w:val="28"/>
          <w:szCs w:val="28"/>
        </w:rPr>
        <w:t>«Текущий контроль успеваемости»</w:t>
      </w:r>
    </w:p>
    <w:p w:rsidR="00F0526B" w:rsidRDefault="00F0526B" w:rsidP="004526B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31E45" w:rsidRDefault="00F0526B" w:rsidP="004526B0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Вопросы для устного опроса</w:t>
      </w:r>
    </w:p>
    <w:p w:rsidR="00F0526B" w:rsidRDefault="00F0526B" w:rsidP="00AE3C0E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1. Принципы правового статуса личности в Российской Федерации.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2. Общепризнанные принципы и нормы международного права всфере основных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3. Понятие основных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4. Реализация принципа правового государства в Российской Федерации.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5. Основания правомерного ограничения прав и свобод человека игражданина.</w:t>
      </w:r>
    </w:p>
    <w:p w:rsidR="00F0526B" w:rsidRPr="004526B0" w:rsidRDefault="00F0526B" w:rsidP="004526B0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6. Понятие защиты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7. Система гарантий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8. Основные формы и способы защиты прав и свобод человека игражданина.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lastRenderedPageBreak/>
        <w:t>9. Противодействие дискриминации: основные направления правового регулирования и государственной политики.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10. Противодействие экстремистской деятельности.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11. Признание, соблюдение и защита прав и свобод человека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и гражданина – обязанность государства.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12. Общественная палата Российской Федерации. Взаимодействие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граждан с органами государственной власти и местного самоуправления.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13. Защита прав и законных интересов граждан в административном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порядке.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14. Право на судебную защиту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15. Государственная поддержка социально ориентированных общественных объединений.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16. Полномочия Президента Российской Федерации по вопросам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гражданства, осуществления помилования, предоставления политического убежища.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17. Президент Российской Федерации – гарант прав и свобод человека и гражданина.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18. Обеспечение Президентом Российской Федерации законностидействий и решений органов государственной власти.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19. Контрольные полномочия Государственной Думы и Совета Федерации. Парламентское расследование Федерального Собрания.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4526B0">
        <w:rPr>
          <w:rFonts w:ascii="Times New Roman" w:hAnsi="Times New Roman" w:cs="Times New Roman"/>
          <w:sz w:val="28"/>
          <w:szCs w:val="28"/>
        </w:rPr>
        <w:t>20. Характеристика деятельности члена Совета Федерации, депутатаГосударственной Думы в сфере защиты прав и свобод граждан.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21. Компетенция Уполномоченного по правам человека в Российской Федерации.</w:t>
      </w:r>
    </w:p>
    <w:p w:rsidR="00F0526B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22. Порядок работы Правительства Российской Федерации с обращениями граждан.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23. Полномочия федеральных органов исполнительной власти пообеспечению защиты прав и свобод граждан.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24. Контрольно-надзорные функции федеральных органов исполнительной власти и органов исполнительной власти субъектов РФ.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25. Защита прав и свобод в рамках конституционного, гражданского,арбитражного, уголовного и административного судопроизводства.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26. Обжалование в суд действий и решений органов государственнойвласти и органов местного самоуправления.</w:t>
      </w:r>
    </w:p>
    <w:p w:rsidR="00F0526B" w:rsidRPr="004526B0" w:rsidRDefault="00F0526B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27. Полномочия прокурора при осуществлении функций надзора засоблюдением прав и свобод человека и гражданина.</w:t>
      </w:r>
    </w:p>
    <w:p w:rsidR="00F0526B" w:rsidRPr="004526B0" w:rsidRDefault="00F0526B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28. Административные регламенты исполнения государственныхфункций и предоставления государственных услуг.</w:t>
      </w:r>
    </w:p>
    <w:p w:rsidR="00F0526B" w:rsidRPr="004526B0" w:rsidRDefault="00F0526B" w:rsidP="004526B0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29. Обеспечение доступа к информации о деятельности государственных органов и органов местного самоуправления.</w:t>
      </w:r>
    </w:p>
    <w:p w:rsidR="00F0526B" w:rsidRPr="004526B0" w:rsidRDefault="00F0526B" w:rsidP="0045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4526B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4526B0">
        <w:rPr>
          <w:rFonts w:ascii="Times New Roman" w:hAnsi="Times New Roman" w:cs="Times New Roman"/>
          <w:b/>
          <w:bCs/>
          <w:sz w:val="28"/>
          <w:szCs w:val="28"/>
        </w:rPr>
        <w:t>Темы рефератов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1. Источники законодательства о правах человека.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2. Конституционное право граждан на выбор места жительства и свободу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передвижения.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3. Соматические права личности.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4. Конституционное право на свободу информации.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5. Право человека на жизнь и механизм его реализации в Российской Федерации и взарубежных странах.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6. Ипотека как элемент механизма обеспечения конституционного права на жилище.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7. Конституционная обязанность получения основного общего образования.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8. Конституционное право на получение квалифицированной юридической помощи.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9. Конституционно-правовой механизм реализации права на жизнь.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10. Право на бесплатную юридическую помощь и механизм его реализации натерритории Российской Федерации.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11. Право на охрану здоровья и медицинскую помощь в Российской Федерации.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12. Права и свободы женщин в странах мусульманского мира.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13. Права лиц, находящихся в местах лишения свободы.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14. Судебная защита прав и свобод личности.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15. Защита прав и свобод личности в Европейском суде.</w:t>
      </w:r>
    </w:p>
    <w:p w:rsidR="00F0526B" w:rsidRPr="004526B0" w:rsidRDefault="00F0526B" w:rsidP="004526B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16. Роль Уполномоченного по правам человека в механизме реализации и защиты прав и свобод личности.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17. Права человека и правовое государство.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18. Право человека и социальное государство.</w:t>
      </w:r>
    </w:p>
    <w:p w:rsidR="00F0526B" w:rsidRPr="004526B0" w:rsidRDefault="00F0526B" w:rsidP="004526B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19. Функции государства и права человека.</w:t>
      </w:r>
    </w:p>
    <w:p w:rsidR="00F0526B" w:rsidRPr="004526B0" w:rsidRDefault="00F0526B" w:rsidP="004526B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4526B0">
        <w:rPr>
          <w:rFonts w:ascii="Times New Roman" w:hAnsi="Times New Roman" w:cs="Times New Roman"/>
          <w:sz w:val="28"/>
          <w:szCs w:val="28"/>
        </w:rPr>
        <w:t>20. Юридические гарантии прав и свобод личности.</w:t>
      </w:r>
    </w:p>
    <w:p w:rsidR="00F0526B" w:rsidRDefault="00F0526B" w:rsidP="009E1E21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F0526B" w:rsidRPr="00E147D9" w:rsidRDefault="00F0526B" w:rsidP="009E1E21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E147D9">
        <w:rPr>
          <w:rFonts w:ascii="Times New Roman" w:hAnsi="Times New Roman" w:cs="Times New Roman"/>
          <w:b/>
          <w:bCs/>
          <w:sz w:val="28"/>
          <w:szCs w:val="28"/>
        </w:rPr>
        <w:t>Примерные темы для подготовки доклада:</w:t>
      </w:r>
    </w:p>
    <w:p w:rsidR="00F0526B" w:rsidRPr="00E147D9" w:rsidRDefault="00F0526B" w:rsidP="009E1E21">
      <w:pPr>
        <w:pStyle w:val="Default"/>
        <w:rPr>
          <w:rFonts w:ascii="Times New Roman" w:hAnsi="Times New Roman" w:cs="Times New Roman"/>
          <w:sz w:val="28"/>
          <w:szCs w:val="28"/>
        </w:rPr>
      </w:pP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1. Понятие, виды и структурные элементы правового статуса личности. </w:t>
      </w: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2. Правосубъектность и правовой статус личности. </w:t>
      </w: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3. Система гарантий правового статуса личности. </w:t>
      </w: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4. Охрана и защита правового статуса личности: содержание, особенности, процедурно-правовой порядок </w:t>
      </w: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5. Правовой статус личности – понятие, признаки. </w:t>
      </w:r>
    </w:p>
    <w:p w:rsidR="00F0526B" w:rsidRPr="00E147D9" w:rsidRDefault="00F0526B" w:rsidP="009E1E21">
      <w:pPr>
        <w:pStyle w:val="Default"/>
        <w:spacing w:after="27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6. Понятие основ правового статуса личности. Развитие концепций прав человека в конституционном законодательстве России. </w:t>
      </w:r>
    </w:p>
    <w:p w:rsidR="00F0526B" w:rsidRPr="00E147D9" w:rsidRDefault="00F0526B" w:rsidP="009E1E21">
      <w:pPr>
        <w:pStyle w:val="Default"/>
        <w:rPr>
          <w:rFonts w:ascii="Times New Roman" w:hAnsi="Times New Roman" w:cs="Times New Roman"/>
          <w:sz w:val="28"/>
          <w:szCs w:val="28"/>
        </w:rPr>
      </w:pPr>
      <w:r w:rsidRPr="00E147D9">
        <w:rPr>
          <w:rFonts w:ascii="Times New Roman" w:hAnsi="Times New Roman" w:cs="Times New Roman"/>
          <w:sz w:val="28"/>
          <w:szCs w:val="28"/>
        </w:rPr>
        <w:t xml:space="preserve">7. Правовой статус человека и гражданина: понятие, принципы, классификация статусов. </w:t>
      </w:r>
    </w:p>
    <w:p w:rsidR="00F0526B" w:rsidRPr="00E147D9" w:rsidRDefault="00F0526B" w:rsidP="00564AE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046C3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046C31">
      <w:pPr>
        <w:spacing w:after="0" w:line="240" w:lineRule="auto"/>
        <w:jc w:val="center"/>
        <w:rPr>
          <w:rFonts w:ascii="Times New Roman" w:hAnsi="Times New Roman" w:cs="Times New Roman"/>
        </w:rPr>
      </w:pPr>
      <w:r w:rsidRPr="000D7DB2">
        <w:rPr>
          <w:rFonts w:ascii="Times New Roman" w:hAnsi="Times New Roman" w:cs="Times New Roman"/>
          <w:b/>
          <w:bCs/>
          <w:sz w:val="28"/>
          <w:szCs w:val="28"/>
        </w:rPr>
        <w:t>Внутрисеместровая аттестация</w:t>
      </w:r>
    </w:p>
    <w:p w:rsidR="00F0526B" w:rsidRDefault="00F0526B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F0526B" w:rsidRDefault="00F0526B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F0526B" w:rsidRPr="004A0C37" w:rsidRDefault="00F0526B" w:rsidP="00E147D9">
      <w:pPr>
        <w:spacing w:after="0" w:line="240" w:lineRule="auto"/>
        <w:ind w:left="720"/>
        <w:jc w:val="center"/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</w:pPr>
      <w:r w:rsidRPr="004A0C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Задание №1</w:t>
      </w:r>
    </w:p>
    <w:p w:rsidR="00F0526B" w:rsidRPr="009324ED" w:rsidRDefault="00F0526B" w:rsidP="00E147D9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9324ED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</w:p>
    <w:p w:rsidR="00F0526B" w:rsidRPr="009324ED" w:rsidRDefault="00F0526B" w:rsidP="00E147D9">
      <w:pPr>
        <w:pStyle w:val="aa"/>
        <w:shd w:val="clear" w:color="auto" w:fill="FFFFFF"/>
        <w:spacing w:before="0" w:beforeAutospacing="0" w:after="225" w:afterAutospacing="0"/>
        <w:ind w:left="708" w:firstLine="1"/>
        <w:rPr>
          <w:sz w:val="28"/>
          <w:szCs w:val="28"/>
        </w:rPr>
      </w:pPr>
      <w:r w:rsidRPr="009324ED">
        <w:rPr>
          <w:sz w:val="28"/>
          <w:szCs w:val="28"/>
        </w:rPr>
        <w:t>1. дееспособность;</w:t>
      </w:r>
      <w:r w:rsidRPr="009324ED">
        <w:rPr>
          <w:sz w:val="28"/>
          <w:szCs w:val="28"/>
        </w:rPr>
        <w:br/>
        <w:t>2. деликтоспособность;</w:t>
      </w:r>
      <w:r w:rsidRPr="009324ED">
        <w:rPr>
          <w:sz w:val="28"/>
          <w:szCs w:val="28"/>
        </w:rPr>
        <w:br/>
        <w:t>3. правосубъектность;</w:t>
      </w:r>
      <w:r w:rsidRPr="009324ED">
        <w:rPr>
          <w:sz w:val="28"/>
          <w:szCs w:val="28"/>
        </w:rPr>
        <w:br/>
      </w:r>
      <w:r w:rsidRPr="009324ED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F0526B" w:rsidRDefault="00F0526B" w:rsidP="00E147D9">
      <w:pPr>
        <w:spacing w:after="0" w:line="240" w:lineRule="auto"/>
        <w:ind w:left="720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A0C37" w:rsidRDefault="00F0526B" w:rsidP="00E147D9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4"/>
          <w:szCs w:val="24"/>
          <w:lang w:eastAsia="ru-RU"/>
        </w:rPr>
      </w:pPr>
      <w:r w:rsidRPr="004A0C37">
        <w:rPr>
          <w:rFonts w:ascii="Times New Roman" w:hAnsi="Times New Roman" w:cs="Times New Roman"/>
          <w:b/>
          <w:bCs/>
          <w:noProof/>
          <w:sz w:val="28"/>
          <w:szCs w:val="28"/>
          <w:lang w:eastAsia="ru-RU"/>
        </w:rPr>
        <w:t>Задание № 2</w:t>
      </w:r>
    </w:p>
    <w:p w:rsidR="00F0526B" w:rsidRPr="00244F2C" w:rsidRDefault="00F0526B" w:rsidP="00E147D9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244F2C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244F2C">
        <w:rPr>
          <w:sz w:val="28"/>
          <w:szCs w:val="28"/>
        </w:rPr>
        <w:br/>
      </w:r>
    </w:p>
    <w:p w:rsidR="00F0526B" w:rsidRPr="00244F2C" w:rsidRDefault="00F0526B" w:rsidP="00E147D9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244F2C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244F2C">
        <w:rPr>
          <w:sz w:val="28"/>
          <w:szCs w:val="28"/>
        </w:rPr>
        <w:br/>
        <w:t>2. военного положения;</w:t>
      </w:r>
      <w:r w:rsidRPr="00244F2C">
        <w:rPr>
          <w:sz w:val="28"/>
          <w:szCs w:val="28"/>
        </w:rPr>
        <w:br/>
        <w:t>3. особого положения;</w:t>
      </w:r>
      <w:r w:rsidRPr="00244F2C">
        <w:rPr>
          <w:sz w:val="28"/>
          <w:szCs w:val="28"/>
        </w:rPr>
        <w:br/>
        <w:t>4. чрезвычайной ситуации.</w:t>
      </w:r>
    </w:p>
    <w:p w:rsidR="00F0526B" w:rsidRPr="004A0C37" w:rsidRDefault="00F0526B" w:rsidP="00E147D9">
      <w:pPr>
        <w:pStyle w:val="aa"/>
        <w:shd w:val="clear" w:color="auto" w:fill="FFFFFF"/>
        <w:spacing w:before="0" w:beforeAutospacing="0" w:after="0" w:afterAutospacing="0"/>
        <w:ind w:firstLine="709"/>
        <w:jc w:val="center"/>
        <w:rPr>
          <w:b/>
          <w:bCs/>
          <w:sz w:val="28"/>
          <w:szCs w:val="28"/>
        </w:rPr>
      </w:pPr>
      <w:r w:rsidRPr="004A0C37">
        <w:rPr>
          <w:b/>
          <w:bCs/>
          <w:sz w:val="28"/>
          <w:szCs w:val="28"/>
        </w:rPr>
        <w:t>Задание № 3</w:t>
      </w:r>
    </w:p>
    <w:p w:rsidR="00F0526B" w:rsidRPr="009324ED" w:rsidRDefault="00F0526B" w:rsidP="00E147D9">
      <w:pPr>
        <w:pStyle w:val="aa"/>
        <w:shd w:val="clear" w:color="auto" w:fill="FFFFFF"/>
        <w:spacing w:before="0" w:beforeAutospacing="0" w:after="225" w:afterAutospacing="0"/>
        <w:ind w:firstLine="709"/>
        <w:jc w:val="center"/>
        <w:rPr>
          <w:rStyle w:val="ad"/>
          <w:b w:val="0"/>
          <w:bCs w:val="0"/>
          <w:sz w:val="28"/>
          <w:szCs w:val="28"/>
        </w:rPr>
      </w:pPr>
      <w:r w:rsidRPr="009324ED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9324ED">
        <w:rPr>
          <w:b/>
          <w:bCs/>
          <w:sz w:val="28"/>
          <w:szCs w:val="28"/>
        </w:rPr>
        <w:br/>
      </w:r>
    </w:p>
    <w:p w:rsidR="00F0526B" w:rsidRPr="009324ED" w:rsidRDefault="00F0526B" w:rsidP="00E147D9">
      <w:pPr>
        <w:pStyle w:val="aa"/>
        <w:shd w:val="clear" w:color="auto" w:fill="FFFFFF"/>
        <w:spacing w:before="0" w:beforeAutospacing="0" w:after="225" w:afterAutospacing="0"/>
        <w:ind w:left="708" w:firstLine="1"/>
        <w:rPr>
          <w:sz w:val="28"/>
          <w:szCs w:val="28"/>
        </w:rPr>
      </w:pPr>
      <w:r w:rsidRPr="009324ED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9324ED">
        <w:rPr>
          <w:b/>
          <w:bCs/>
          <w:sz w:val="28"/>
          <w:szCs w:val="28"/>
        </w:rPr>
        <w:br/>
      </w:r>
      <w:r w:rsidRPr="009324ED">
        <w:rPr>
          <w:sz w:val="28"/>
          <w:szCs w:val="28"/>
        </w:rPr>
        <w:t>2. гражданско-процессуальным и уголовным кодексами;</w:t>
      </w:r>
      <w:r w:rsidRPr="009324ED">
        <w:rPr>
          <w:sz w:val="28"/>
          <w:szCs w:val="28"/>
        </w:rPr>
        <w:br/>
        <w:t>3. административным кодексом;</w:t>
      </w:r>
      <w:r w:rsidRPr="009324ED">
        <w:rPr>
          <w:sz w:val="28"/>
          <w:szCs w:val="28"/>
        </w:rPr>
        <w:br/>
        <w:t>4. арбитражным процессуальным кодексом.</w:t>
      </w:r>
    </w:p>
    <w:p w:rsidR="00F0526B" w:rsidRDefault="00F0526B" w:rsidP="00935DC0">
      <w:pPr>
        <w:tabs>
          <w:tab w:val="left" w:pos="993"/>
        </w:tabs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Pr="009E1E21" w:rsidRDefault="00F0526B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E21">
        <w:rPr>
          <w:rFonts w:ascii="Times New Roman" w:hAnsi="Times New Roman" w:cs="Times New Roman"/>
          <w:b/>
          <w:bCs/>
          <w:sz w:val="28"/>
          <w:szCs w:val="28"/>
        </w:rPr>
        <w:t>2 ЭТАП «Промежуточная аттестация по итогам освоения дисциплины»</w:t>
      </w:r>
    </w:p>
    <w:p w:rsidR="00F0526B" w:rsidRDefault="00F0526B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E1E21">
        <w:rPr>
          <w:rFonts w:ascii="Times New Roman" w:hAnsi="Times New Roman" w:cs="Times New Roman"/>
          <w:b/>
          <w:bCs/>
          <w:sz w:val="28"/>
          <w:szCs w:val="28"/>
        </w:rPr>
        <w:t xml:space="preserve">Список вопросов к экзамену </w:t>
      </w:r>
    </w:p>
    <w:p w:rsidR="00F0526B" w:rsidRPr="009E1E21" w:rsidRDefault="00F0526B" w:rsidP="009E1E21">
      <w:pPr>
        <w:tabs>
          <w:tab w:val="left" w:pos="993"/>
        </w:tabs>
        <w:ind w:left="72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по дисциплине «Права человека»</w:t>
      </w:r>
    </w:p>
    <w:p w:rsidR="00F0526B" w:rsidRDefault="00F0526B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1. Основные понятия теории прав человека.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2. Обязанности человека: понятие, сущность виды. Единство прав и обязанностей.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lastRenderedPageBreak/>
        <w:t>3. Классификации прав и свобод человека.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4. Сущность и виды личных прав и свобод человека. Сущность и виды политических прав и свобод человека. Сущность и виды социально-экономических и культурных прав и свобод человека. Права народов: сущность и виды.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5. История развития концепций прав человека.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6. Понятие и сущность статуса человека и гражданина. Структура и виды статуса личности.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7. Понятие и содержание ограничений прав человека. Отличия ограниченияправ человека от их ущемления.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8. Цели и условия ограничения прав и свобод человека в соответствии со ст.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9.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 xml:space="preserve"> Конституции Российской Федерации. Положения Конституции Российской Федерации о правах и свободах человека, не подлежащих ограничению.</w:t>
      </w:r>
    </w:p>
    <w:p w:rsidR="00F0526B" w:rsidRPr="009E1E21" w:rsidRDefault="00F0526B" w:rsidP="00935DC0">
      <w:pPr>
        <w:spacing w:after="0" w:line="240" w:lineRule="auto"/>
        <w:ind w:firstLine="720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10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. Особенности правомерного ограничения прав лиц, пользующихся дипломатическими иммунитетами и привилегиями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kern w:val="32"/>
          <w:sz w:val="28"/>
          <w:szCs w:val="28"/>
          <w:lang w:eastAsia="ru-RU"/>
        </w:rPr>
        <w:t>11</w:t>
      </w:r>
      <w:r w:rsidRPr="009E1E21">
        <w:rPr>
          <w:rFonts w:ascii="Times New Roman" w:hAnsi="Times New Roman" w:cs="Times New Roman"/>
          <w:kern w:val="32"/>
          <w:sz w:val="28"/>
          <w:szCs w:val="28"/>
          <w:lang w:eastAsia="ru-RU"/>
        </w:rPr>
        <w:t>. Международные универсальные акты в области защиты прав и свобод человека: общая характеристика.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нормы в области защиты от пыток и иных унижающих человеческое достоинство видов обращения и наказания.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соглашения в области защиты прав уязвимых категорий населения: общая характеристика.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14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соглашения, направленные на противодействие массовым и грубым нарушениям прав и свобод человека: общая характеристика.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15</w:t>
      </w:r>
      <w:r w:rsidRPr="009E1E21">
        <w:rPr>
          <w:rFonts w:ascii="Times New Roman" w:hAnsi="Times New Roman" w:cs="Times New Roman"/>
          <w:sz w:val="28"/>
          <w:szCs w:val="28"/>
        </w:rPr>
        <w:t>. Европейская конвенция о защите право человека и основных свобод 1950 г.:общая характеристика.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Международные организации по защите прав и свобод человека: их значение для международно-правового о</w:t>
      </w:r>
      <w:r>
        <w:rPr>
          <w:rFonts w:ascii="Times New Roman" w:hAnsi="Times New Roman" w:cs="Times New Roman"/>
          <w:sz w:val="28"/>
          <w:szCs w:val="28"/>
        </w:rPr>
        <w:t xml:space="preserve">беспечения защиты прав и свобод </w:t>
      </w:r>
      <w:r w:rsidRPr="009E1E21">
        <w:rPr>
          <w:rFonts w:ascii="Times New Roman" w:hAnsi="Times New Roman" w:cs="Times New Roman"/>
          <w:sz w:val="28"/>
          <w:szCs w:val="28"/>
        </w:rPr>
        <w:t>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17</w:t>
      </w:r>
      <w:r w:rsidRPr="009E1E21">
        <w:rPr>
          <w:rFonts w:ascii="Times New Roman" w:hAnsi="Times New Roman" w:cs="Times New Roman"/>
          <w:sz w:val="28"/>
          <w:szCs w:val="28"/>
        </w:rPr>
        <w:t>. Европейский Суд по правам человека: общая характеристика организации идеятельности, правовые основы деятельности.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18</w:t>
      </w:r>
      <w:r w:rsidRPr="009E1E21">
        <w:rPr>
          <w:rFonts w:ascii="Times New Roman" w:hAnsi="Times New Roman" w:cs="Times New Roman"/>
          <w:sz w:val="28"/>
          <w:szCs w:val="28"/>
        </w:rPr>
        <w:t>. Европейский Суд по правам человека как орган по защите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Pr="009E1E21">
        <w:rPr>
          <w:rFonts w:ascii="Times New Roman" w:hAnsi="Times New Roman" w:cs="Times New Roman"/>
          <w:sz w:val="28"/>
          <w:szCs w:val="28"/>
        </w:rPr>
        <w:t>. Конституционный Суд Российской Федерации как орган по защите прав и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 w:rsidRPr="009E1E21">
        <w:rPr>
          <w:rFonts w:ascii="Times New Roman" w:hAnsi="Times New Roman" w:cs="Times New Roman"/>
          <w:sz w:val="28"/>
          <w:szCs w:val="28"/>
        </w:rPr>
        <w:t>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</w:t>
      </w:r>
      <w:r w:rsidRPr="009E1E21">
        <w:rPr>
          <w:rFonts w:ascii="Times New Roman" w:hAnsi="Times New Roman" w:cs="Times New Roman"/>
          <w:sz w:val="28"/>
          <w:szCs w:val="28"/>
        </w:rPr>
        <w:t>. Прокуратура Российской Федерации как орган по защите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</w:t>
      </w:r>
      <w:r w:rsidRPr="009E1E21">
        <w:rPr>
          <w:rFonts w:ascii="Times New Roman" w:hAnsi="Times New Roman" w:cs="Times New Roman"/>
          <w:sz w:val="28"/>
          <w:szCs w:val="28"/>
        </w:rPr>
        <w:t>. Права и обязанности органов прокуратуры Российской Федерации в связи с проверками по обращениям граждан.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22</w:t>
      </w:r>
      <w:r w:rsidRPr="009E1E21">
        <w:rPr>
          <w:rFonts w:ascii="Times New Roman" w:hAnsi="Times New Roman" w:cs="Times New Roman"/>
          <w:sz w:val="28"/>
          <w:szCs w:val="28"/>
        </w:rPr>
        <w:t>. Формы судебной защиты прав и свобод человека в Российской Федерации.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23</w:t>
      </w:r>
      <w:r w:rsidRPr="009E1E21">
        <w:rPr>
          <w:rFonts w:ascii="Times New Roman" w:hAnsi="Times New Roman" w:cs="Times New Roman"/>
          <w:sz w:val="28"/>
          <w:szCs w:val="28"/>
        </w:rPr>
        <w:t>. Иски о защите чести, достоинства и деловой репутации: особенности правоприменительной практики.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E1E21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4</w:t>
      </w:r>
      <w:r w:rsidRPr="009E1E21">
        <w:rPr>
          <w:rFonts w:ascii="Times New Roman" w:hAnsi="Times New Roman" w:cs="Times New Roman"/>
          <w:sz w:val="28"/>
          <w:szCs w:val="28"/>
        </w:rPr>
        <w:t>. Иски о возмещении ущерба законными действиями органов власти: особенности правоприменительной практики.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25</w:t>
      </w:r>
      <w:r w:rsidRPr="009E1E21">
        <w:rPr>
          <w:rFonts w:ascii="Times New Roman" w:hAnsi="Times New Roman" w:cs="Times New Roman"/>
          <w:sz w:val="28"/>
          <w:szCs w:val="28"/>
        </w:rPr>
        <w:t>. Уполномоченный по правам человека в Российской Федерации как орган позащите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26</w:t>
      </w:r>
      <w:r w:rsidRPr="009E1E21">
        <w:rPr>
          <w:rFonts w:ascii="Times New Roman" w:hAnsi="Times New Roman" w:cs="Times New Roman"/>
          <w:sz w:val="28"/>
          <w:szCs w:val="28"/>
        </w:rPr>
        <w:t>. Уполномоченные по правам человека в субъектах Российской Федерации вмеханизме защиты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27</w:t>
      </w:r>
      <w:r w:rsidRPr="009E1E21">
        <w:rPr>
          <w:rFonts w:ascii="Times New Roman" w:hAnsi="Times New Roman" w:cs="Times New Roman"/>
          <w:sz w:val="28"/>
          <w:szCs w:val="28"/>
        </w:rPr>
        <w:t>. Обязанности органов г</w:t>
      </w:r>
      <w:r>
        <w:rPr>
          <w:rFonts w:ascii="Times New Roman" w:hAnsi="Times New Roman" w:cs="Times New Roman"/>
          <w:sz w:val="28"/>
          <w:szCs w:val="28"/>
        </w:rPr>
        <w:t xml:space="preserve">осударственной власти в связи с </w:t>
      </w:r>
      <w:r w:rsidRPr="009E1E21">
        <w:rPr>
          <w:rFonts w:ascii="Times New Roman" w:hAnsi="Times New Roman" w:cs="Times New Roman"/>
          <w:sz w:val="28"/>
          <w:szCs w:val="28"/>
        </w:rPr>
        <w:t>обращениями Уполномоченного по правам человека в Российской Федерации, уполномоченных по правам человека в субъектах Российской Федерации.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28</w:t>
      </w:r>
      <w:r w:rsidRPr="009E1E21">
        <w:rPr>
          <w:rFonts w:ascii="Times New Roman" w:hAnsi="Times New Roman" w:cs="Times New Roman"/>
          <w:sz w:val="28"/>
          <w:szCs w:val="28"/>
        </w:rPr>
        <w:t>. Общественные советы как органы по защите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29</w:t>
      </w:r>
      <w:r w:rsidRPr="009E1E21">
        <w:rPr>
          <w:rFonts w:ascii="Times New Roman" w:hAnsi="Times New Roman" w:cs="Times New Roman"/>
          <w:sz w:val="28"/>
          <w:szCs w:val="28"/>
        </w:rPr>
        <w:t>. Полномочия общественных советов при органах исполнительной власти в части обеспечения прав и свобод человека.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30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человека общественными наблюдательными комиссиями в местах принудительного содержания граждан.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31</w:t>
      </w:r>
      <w:r w:rsidRPr="009E1E21">
        <w:rPr>
          <w:rFonts w:ascii="Times New Roman" w:hAnsi="Times New Roman" w:cs="Times New Roman"/>
          <w:sz w:val="28"/>
          <w:szCs w:val="28"/>
        </w:rPr>
        <w:t>. Международное гуманитарное право о защите жертв войны: основные документы. Женевские конвенции 1949 г. Дополнительные протоколы к Женевским конвенциям. Гаагские конвенции 1899-1907 гг.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32</w:t>
      </w:r>
      <w:r w:rsidRPr="009E1E21">
        <w:rPr>
          <w:rFonts w:ascii="Times New Roman" w:hAnsi="Times New Roman" w:cs="Times New Roman"/>
          <w:sz w:val="28"/>
          <w:szCs w:val="28"/>
        </w:rPr>
        <w:t>. Негуманные средства и методы ведения войны: виды, особенности международного регулирования.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33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участников вооруженного конфликта: комбатантов, некомбатантов, наемников, шпионов.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34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больных и раненых в соответствии с нормами международного гуманитарного права.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35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военнопленных в соответствии с нормами международного гуманитарного права.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36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гражданского населения в соответствии с нормами международного гуманитарного права.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37</w:t>
      </w:r>
      <w:r w:rsidRPr="009E1E21">
        <w:rPr>
          <w:rFonts w:ascii="Times New Roman" w:hAnsi="Times New Roman" w:cs="Times New Roman"/>
          <w:sz w:val="28"/>
          <w:szCs w:val="28"/>
        </w:rPr>
        <w:t>. Меры и временные ограничения прав и свобод человека, применяемые в условиях чрезвычайного положения: общая характеристика.</w:t>
      </w:r>
    </w:p>
    <w:p w:rsidR="00F0526B" w:rsidRPr="009E1E21" w:rsidRDefault="00F0526B" w:rsidP="00935DC0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38</w:t>
      </w:r>
      <w:r w:rsidRPr="009E1E21">
        <w:rPr>
          <w:rFonts w:ascii="Times New Roman" w:hAnsi="Times New Roman" w:cs="Times New Roman"/>
          <w:sz w:val="28"/>
          <w:szCs w:val="28"/>
        </w:rPr>
        <w:t>. Порядок и условия возмещения ущерба имуществу граждан в условиях чрезвычайного положения.</w:t>
      </w:r>
    </w:p>
    <w:p w:rsidR="00F0526B" w:rsidRPr="009E1E21" w:rsidRDefault="00F0526B" w:rsidP="00935DC0">
      <w:pPr>
        <w:spacing w:after="0" w:line="240" w:lineRule="auto"/>
        <w:ind w:firstLine="709"/>
        <w:jc w:val="both"/>
        <w:rPr>
          <w:rFonts w:ascii="Times New Roman" w:hAnsi="Times New Roman" w:cs="Times New Roman"/>
          <w:kern w:val="32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39</w:t>
      </w:r>
      <w:r w:rsidRPr="009E1E21">
        <w:rPr>
          <w:rFonts w:ascii="Times New Roman" w:hAnsi="Times New Roman" w:cs="Times New Roman"/>
          <w:sz w:val="28"/>
          <w:szCs w:val="28"/>
        </w:rPr>
        <w:t>. Защита прав и свобод человека в условиях чрезвычайного положения.</w:t>
      </w:r>
    </w:p>
    <w:p w:rsidR="00F0526B" w:rsidRDefault="00F0526B" w:rsidP="00AE3C0E">
      <w:pPr>
        <w:spacing w:after="0" w:line="240" w:lineRule="auto"/>
        <w:jc w:val="both"/>
        <w:rPr>
          <w:rFonts w:ascii="Times New Roman" w:hAnsi="Times New Roman" w:cs="Times New Roman"/>
          <w:i/>
          <w:iCs/>
          <w:kern w:val="32"/>
          <w:sz w:val="28"/>
          <w:szCs w:val="28"/>
          <w:lang w:eastAsia="ru-RU"/>
        </w:rPr>
      </w:pPr>
    </w:p>
    <w:p w:rsidR="00F0526B" w:rsidRPr="00AE3C0E" w:rsidRDefault="00F0526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E3C0E">
        <w:rPr>
          <w:rFonts w:ascii="Times New Roman" w:hAnsi="Times New Roman" w:cs="Times New Roman"/>
          <w:b/>
          <w:bCs/>
          <w:sz w:val="28"/>
          <w:szCs w:val="28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F0526B" w:rsidRPr="00AE3C0E" w:rsidRDefault="00F0526B" w:rsidP="00AE3C0E">
      <w:pPr>
        <w:suppressAutoHyphens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0526B" w:rsidRPr="00631E45" w:rsidRDefault="00F0526B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–текущий контроль успеваемости</w:t>
      </w:r>
    </w:p>
    <w:p w:rsidR="00F0526B" w:rsidRPr="00631E45" w:rsidRDefault="00F0526B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color w:val="000000"/>
          <w:sz w:val="25"/>
          <w:szCs w:val="25"/>
          <w:shd w:val="clear" w:color="auto" w:fill="FFFFFF"/>
          <w:lang w:eastAsia="ru-RU"/>
        </w:rPr>
      </w:pP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>На первом этапе обучающийся планирует свою самостоятельную работу, которая включает: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уяснение задания на самостоятельную работу;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подбор рекомендованной литературы;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работы, в котором определяются основные пункты предстоящей подготовки.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Составление плана дисциплинирует и повышает организованность в работе.</w:t>
      </w:r>
    </w:p>
    <w:p w:rsidR="00F0526B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Второй этап включает непосредственную подготовку обучающегося к занятию. Начинать надо с изучения рекомендованной литературы. 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Необходимо помнить, что на лекции обычно рассматривается не весь материал, а только его часть. Остальная его часть восполняется в процессе самостоятельной работы. В связи с этим работа с рекомендованной литературой обязательна. Особое внимание при этом необходимо обратить на содержание основных положений и выводов, объяснение явлений и фактов, уяснение практического приложения рассматриваемых теоретических вопросов. В процессе этой работы обучающийся должен стремиться понять и запомнить основные положения рассматриваемого материала, примеры, поясняющие его, а также разобраться в иллюстративном материале.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Заканчивать подготовку следует составлением плана (конспекта) по изучаемому материалу (вопросу). Это позволяет составить концентрированное, сжатое представление по изучаемым вопросам.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процессе подготовки к занятиям рекомендуется взаимное обсуждение материала, во время которого закрепляются знания, а также приобретается практика в изложении и разъяснении полученных знаний, развивается речь.</w:t>
      </w:r>
    </w:p>
    <w:p w:rsidR="00F0526B" w:rsidRPr="00631E45" w:rsidRDefault="00F0526B" w:rsidP="00631E45">
      <w:pPr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При необходимости следует обращаться за консультацией к преподавателю. Идя на консультацию, необходимо хорошо продумать вопрос</w:t>
      </w:r>
      <w:r>
        <w:rPr>
          <w:rFonts w:ascii="Times New Roman" w:hAnsi="Times New Roman" w:cs="Times New Roman"/>
          <w:sz w:val="28"/>
          <w:szCs w:val="28"/>
          <w:lang w:eastAsia="ru-RU"/>
        </w:rPr>
        <w:t>ы, которые требуют разъяснения.</w:t>
      </w:r>
    </w:p>
    <w:p w:rsidR="00F0526B" w:rsidRDefault="00F0526B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0526B" w:rsidRPr="00631E45" w:rsidRDefault="00F0526B" w:rsidP="00631E45">
      <w:pPr>
        <w:spacing w:after="0" w:line="274" w:lineRule="exact"/>
        <w:ind w:firstLine="36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0526B" w:rsidRPr="00631E45" w:rsidRDefault="00F0526B" w:rsidP="00631E45">
      <w:pPr>
        <w:spacing w:after="0" w:line="240" w:lineRule="auto"/>
        <w:ind w:firstLine="360"/>
        <w:jc w:val="center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>Внутрисеместровая аттестация</w:t>
      </w:r>
    </w:p>
    <w:p w:rsidR="00F0526B" w:rsidRPr="00631E45" w:rsidRDefault="00F0526B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i/>
          <w:iCs/>
          <w:color w:val="000000"/>
          <w:sz w:val="28"/>
          <w:szCs w:val="28"/>
          <w:shd w:val="clear" w:color="auto" w:fill="FFFFFF"/>
          <w:lang w:eastAsia="ru-RU"/>
        </w:rPr>
      </w:pPr>
    </w:p>
    <w:p w:rsidR="00F0526B" w:rsidRPr="00631E45" w:rsidRDefault="00F0526B" w:rsidP="00631E45">
      <w:pPr>
        <w:spacing w:after="0" w:line="274" w:lineRule="exact"/>
        <w:ind w:firstLine="36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Подготовка к тестированию, тестирование</w:t>
      </w:r>
    </w:p>
    <w:p w:rsidR="00F0526B" w:rsidRPr="00631E45" w:rsidRDefault="00F0526B" w:rsidP="00631E45">
      <w:pPr>
        <w:shd w:val="clear" w:color="auto" w:fill="FFFFFF"/>
        <w:tabs>
          <w:tab w:val="left" w:pos="4270"/>
        </w:tabs>
        <w:spacing w:after="0" w:line="240" w:lineRule="auto"/>
        <w:ind w:firstLine="709"/>
        <w:jc w:val="both"/>
        <w:rPr>
          <w:rFonts w:ascii="Times New Roman" w:hAnsi="Times New Roman" w:cs="Times New Roman"/>
          <w:b/>
          <w:bCs/>
          <w:color w:val="000000"/>
          <w:sz w:val="28"/>
          <w:szCs w:val="28"/>
          <w:lang w:eastAsia="ar-SA"/>
        </w:rPr>
      </w:pPr>
    </w:p>
    <w:p w:rsidR="00F0526B" w:rsidRPr="00631E45" w:rsidRDefault="00F0526B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lang w:eastAsia="ar-SA"/>
        </w:rPr>
        <w:t>Подготовка к выполнению тестового задания</w:t>
      </w:r>
    </w:p>
    <w:p w:rsidR="00F0526B" w:rsidRPr="00631E45" w:rsidRDefault="00F0526B" w:rsidP="00631E45">
      <w:pPr>
        <w:widowControl w:val="0"/>
        <w:tabs>
          <w:tab w:val="left" w:pos="4110"/>
        </w:tabs>
        <w:suppressAutoHyphens/>
        <w:autoSpaceDE w:val="0"/>
        <w:autoSpaceDN w:val="0"/>
        <w:adjustRightInd w:val="0"/>
        <w:spacing w:after="0" w:line="240" w:lineRule="auto"/>
        <w:ind w:firstLine="720"/>
        <w:jc w:val="center"/>
        <w:rPr>
          <w:rFonts w:ascii="Times New Roman" w:hAnsi="Times New Roman" w:cs="Times New Roman"/>
          <w:b/>
          <w:bCs/>
          <w:sz w:val="28"/>
          <w:szCs w:val="28"/>
          <w:lang w:eastAsia="ar-SA"/>
        </w:rPr>
      </w:pP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выполнению тестового задания необходимо внимательно изучить структуру теста, оценить объем времени, выделяемого на данный тест, увидеть, какого типа задания в нем содержатся. Это поможет настроиться на работу.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 xml:space="preserve">Лучше начинать отвечать на те вопросы, в правильности решения которых нет сомнений, пока не останавливаясь на тех, которые могут вызвать долгие раздумья. Это позволит успокоиться и сосредоточиться на </w:t>
      </w:r>
      <w:r w:rsidRPr="00631E45">
        <w:rPr>
          <w:rFonts w:ascii="Times New Roman" w:hAnsi="Times New Roman" w:cs="Times New Roman"/>
          <w:sz w:val="28"/>
          <w:szCs w:val="28"/>
          <w:lang w:eastAsia="ar-SA"/>
        </w:rPr>
        <w:lastRenderedPageBreak/>
        <w:t>выполнении более трудных вопросов.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Очень важно всегда внимательно читать задания до конца, не пытаясь понять условия «по первым словам» или выполнив подобные задания в предыдущих тестированиях. Такая спешка нередко приводит к досадным ошибкам в самых легких вопросах.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Если вы не знаете ответа на вопрос или не уверены в правильности, следует пропустить его и отметить, чтобы потом к нему вернуться.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Важно думать только о текущем задании. Как правило, задания в тестах не связаны друг с другом непосредственно, поэтому необходимо концентрироваться на данном вопросе и находить решения, подходящие именно к нему. Кроме того, выполнение этой рекомендации даст еще один психологический эффект – позволит забыть о неудаче в ответе на предыдущий вопрос, если таковая имела место.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Многие задания можно быстрее решить, если не искать сразу правильный вариант ответа, а последовательно исключать те, которые явно не подходят. Метод исключения позволяет в итоге сконцентрировать внимание на одном-двух вероятных вариантах.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Рассчитывать выполнение заданий нужно всегда так, чтобы осталось время на проверку и доработку (примерно 1/3-1/4 запланированного времени). Тогда вероятность описок сводится к нулю и имеется время, чтобы набрать максимум баллов на легких заданиях и сосредоточиться на решении более трудных, которые вначале пришлось пропустить.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Процесс угадывания правильных ответов желательно свести к минимуму, так как это чревато тем, что обучающийся забудет о главном: умении использовать имеющиеся накопленные в учебном процессе знания, и будет надеяться на удачу. Если уверенности в правильности ответа нет, но интуитивно появляется предпочтение, то психологи рекомендуют доверять интуиции, которая считается проявлением глубинных знаний и опыта, находящихся на уровне подсознания.</w:t>
      </w:r>
    </w:p>
    <w:p w:rsidR="00F0526B" w:rsidRPr="00631E45" w:rsidRDefault="00F0526B" w:rsidP="00631E45">
      <w:pPr>
        <w:widowControl w:val="0"/>
        <w:suppressAutoHyphens/>
        <w:autoSpaceDE w:val="0"/>
        <w:autoSpaceDN w:val="0"/>
        <w:adjustRightInd w:val="0"/>
        <w:spacing w:after="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eastAsia="ar-SA"/>
        </w:rPr>
      </w:pPr>
      <w:r w:rsidRPr="00631E45">
        <w:rPr>
          <w:rFonts w:ascii="Times New Roman" w:hAnsi="Times New Roman" w:cs="Times New Roman"/>
          <w:sz w:val="28"/>
          <w:szCs w:val="28"/>
          <w:lang w:eastAsia="ar-SA"/>
        </w:rPr>
        <w:t>При подготовке к тесту не следует просто заучивать материал, необходимо понять логику изложенного материала. Этому немало способствует составление развернутого плана, таблиц, схем, внимательное изучение исторических карт.Положительным результатом тестирования можно считать 50-100% правильных ответов.</w:t>
      </w:r>
    </w:p>
    <w:p w:rsidR="00F0526B" w:rsidRPr="00631E45" w:rsidRDefault="00F0526B" w:rsidP="00631E45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</w:pPr>
    </w:p>
    <w:p w:rsidR="00F0526B" w:rsidRPr="00631E45" w:rsidRDefault="00F0526B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val="en-US" w:eastAsia="ru-RU"/>
        </w:rPr>
        <w:t>II</w:t>
      </w:r>
      <w:r w:rsidRPr="00631E4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  <w:lang w:eastAsia="ru-RU"/>
        </w:rPr>
        <w:t xml:space="preserve"> этап –</w:t>
      </w:r>
      <w:r w:rsidRPr="00631E45">
        <w:rPr>
          <w:rFonts w:ascii="Times New Roman" w:hAnsi="Times New Roman" w:cs="Times New Roman"/>
          <w:b/>
          <w:bCs/>
          <w:sz w:val="28"/>
          <w:szCs w:val="28"/>
          <w:lang w:eastAsia="ru-RU"/>
        </w:rPr>
        <w:t xml:space="preserve">промежуточная аттестация по итогам освоения дисциплины </w:t>
      </w:r>
    </w:p>
    <w:p w:rsidR="00F0526B" w:rsidRPr="00631E45" w:rsidRDefault="00F0526B" w:rsidP="00631E45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bCs/>
          <w:sz w:val="28"/>
          <w:szCs w:val="28"/>
          <w:lang w:eastAsia="ru-RU"/>
        </w:rPr>
      </w:pPr>
    </w:p>
    <w:p w:rsidR="00F0526B" w:rsidRPr="00631E45" w:rsidRDefault="00F0526B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 xml:space="preserve">Изучение дисциплины </w:t>
      </w:r>
      <w:r w:rsidRPr="00631E45">
        <w:rPr>
          <w:rFonts w:ascii="Times New Roman" w:hAnsi="Times New Roman" w:cs="Times New Roman"/>
          <w:kern w:val="32"/>
          <w:sz w:val="28"/>
          <w:szCs w:val="28"/>
          <w:lang w:eastAsia="ru-RU"/>
        </w:rPr>
        <w:t>(модуля)</w:t>
      </w: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заканчивается определенными методами контроля, к которым относятся: текущая аттестация, экзамен. Требования к организации подготовки к итоговой аттестации те же, что и при занятиях в течение семестра, но соблюдаться они должны более строго.</w:t>
      </w:r>
    </w:p>
    <w:p w:rsidR="00F0526B" w:rsidRPr="00631E45" w:rsidRDefault="00F0526B" w:rsidP="00631E45">
      <w:pPr>
        <w:suppressAutoHyphens/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 xml:space="preserve">К экзамену допускаются обучающиеся, успешно выполнившие все виды отчетности, предусмотренные по дисциплине учебным планом. В ходе экзамена проверяется степень усвоения материала, умение творчески и </w:t>
      </w:r>
      <w:r w:rsidRPr="00631E45">
        <w:rPr>
          <w:rFonts w:ascii="Times New Roman" w:hAnsi="Times New Roman" w:cs="Times New Roman"/>
          <w:sz w:val="28"/>
          <w:szCs w:val="28"/>
          <w:lang w:eastAsia="ru-RU"/>
        </w:rPr>
        <w:lastRenderedPageBreak/>
        <w:t xml:space="preserve">последовательно, четко и кратко отвечать на поставленные вопросы, делать конкретные выводы и формулировать обоснованные предложения. Итоговая оценка охватывает проверку достижения всех заявленных целей изучения дисциплины и проводится для контроля уровня понимания обучающимися связей между различными ее элементами. </w:t>
      </w:r>
    </w:p>
    <w:p w:rsidR="00F0526B" w:rsidRPr="00631E45" w:rsidRDefault="00F0526B" w:rsidP="00631E45">
      <w:pPr>
        <w:suppressAutoHyphens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sz w:val="28"/>
          <w:szCs w:val="28"/>
          <w:lang w:eastAsia="ru-RU"/>
        </w:rPr>
        <w:t>В ходе итогового контроля акцент делается на проверку способностей обучающихся к творческому мышлению и использованию понятийного аппарата дисциплины в решении профессиональных задач по соответствующей специальности.</w:t>
      </w:r>
    </w:p>
    <w:p w:rsidR="00F0526B" w:rsidRPr="00631E45" w:rsidRDefault="00F0526B" w:rsidP="00631E45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  <w:lang w:eastAsia="ru-RU"/>
        </w:rPr>
      </w:pPr>
      <w:r w:rsidRPr="00631E45">
        <w:rPr>
          <w:rFonts w:ascii="Times New Roman" w:hAnsi="Times New Roman" w:cs="Times New Roman"/>
          <w:color w:val="000000"/>
          <w:sz w:val="28"/>
          <w:szCs w:val="28"/>
          <w:lang w:eastAsia="ru-RU"/>
        </w:rPr>
        <w:t>Результаты прохождения промежуточной аттестации для дисциплин, по которым в соответствии с учебным планом предусмотрена форма контроля «экзамен», оцениваются отметками «отлично» / «хорошо» / «удовлетворительно»/ «неудовлетворительно».</w:t>
      </w:r>
    </w:p>
    <w:p w:rsidR="00F0526B" w:rsidRDefault="00F0526B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0526B" w:rsidRDefault="00F0526B" w:rsidP="003A0AA2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i/>
          <w:iCs/>
          <w:sz w:val="28"/>
          <w:szCs w:val="28"/>
          <w:lang w:eastAsia="ru-RU"/>
        </w:rPr>
      </w:pPr>
    </w:p>
    <w:p w:rsidR="00F0526B" w:rsidRDefault="00F0526B" w:rsidP="009762CC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AE3C0E">
        <w:rPr>
          <w:rFonts w:ascii="Times New Roman" w:hAnsi="Times New Roman" w:cs="Times New Roman"/>
          <w:b/>
          <w:bCs/>
          <w:sz w:val="28"/>
          <w:szCs w:val="28"/>
        </w:rPr>
        <w:t xml:space="preserve">. 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Материалы для ком</w:t>
      </w:r>
      <w:r>
        <w:rPr>
          <w:rFonts w:ascii="Times New Roman" w:hAnsi="Times New Roman" w:cs="Times New Roman"/>
          <w:b/>
          <w:bCs/>
          <w:sz w:val="28"/>
          <w:szCs w:val="28"/>
        </w:rPr>
        <w:t>п</w:t>
      </w:r>
      <w:r w:rsidRPr="009762CC">
        <w:rPr>
          <w:rFonts w:ascii="Times New Roman" w:hAnsi="Times New Roman" w:cs="Times New Roman"/>
          <w:b/>
          <w:bCs/>
          <w:sz w:val="28"/>
          <w:szCs w:val="28"/>
        </w:rPr>
        <w:t>ьютерного тестирования обучающихся в рамках проведения контроля наличия у обучающихся сформированных результатов обучения по дисциплине</w:t>
      </w:r>
    </w:p>
    <w:p w:rsidR="00F0526B" w:rsidRDefault="00F0526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F0526B" w:rsidRDefault="00F0526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Общие критерии оценивания</w:t>
      </w:r>
    </w:p>
    <w:p w:rsidR="00F0526B" w:rsidRDefault="00F0526B" w:rsidP="00B16670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04"/>
        <w:gridCol w:w="5525"/>
        <w:gridCol w:w="3115"/>
      </w:tblGrid>
      <w:tr w:rsidR="00F0526B" w:rsidRPr="00A47093">
        <w:tc>
          <w:tcPr>
            <w:tcW w:w="704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п/п</w:t>
            </w:r>
          </w:p>
        </w:tc>
        <w:tc>
          <w:tcPr>
            <w:tcW w:w="552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Процент правильных ответов</w:t>
            </w:r>
          </w:p>
        </w:tc>
        <w:tc>
          <w:tcPr>
            <w:tcW w:w="311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Оценка</w:t>
            </w:r>
          </w:p>
        </w:tc>
      </w:tr>
      <w:tr w:rsidR="00F0526B" w:rsidRPr="00A47093">
        <w:tc>
          <w:tcPr>
            <w:tcW w:w="704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552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86 % – 100 %</w:t>
            </w:r>
          </w:p>
        </w:tc>
        <w:tc>
          <w:tcPr>
            <w:tcW w:w="311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 («отлично»)</w:t>
            </w:r>
          </w:p>
        </w:tc>
      </w:tr>
      <w:tr w:rsidR="00F0526B" w:rsidRPr="00A47093">
        <w:tc>
          <w:tcPr>
            <w:tcW w:w="704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552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70 % – 85 %</w:t>
            </w:r>
          </w:p>
        </w:tc>
        <w:tc>
          <w:tcPr>
            <w:tcW w:w="311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 («хорошо)</w:t>
            </w:r>
          </w:p>
        </w:tc>
      </w:tr>
      <w:tr w:rsidR="00F0526B" w:rsidRPr="00A47093">
        <w:tc>
          <w:tcPr>
            <w:tcW w:w="704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552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51 % – 69 %</w:t>
            </w:r>
          </w:p>
        </w:tc>
        <w:tc>
          <w:tcPr>
            <w:tcW w:w="311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 (удовлетворительно)</w:t>
            </w:r>
          </w:p>
        </w:tc>
      </w:tr>
      <w:tr w:rsidR="00F0526B" w:rsidRPr="00A47093">
        <w:tc>
          <w:tcPr>
            <w:tcW w:w="704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552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50 % и менее</w:t>
            </w:r>
          </w:p>
        </w:tc>
        <w:tc>
          <w:tcPr>
            <w:tcW w:w="3115" w:type="dxa"/>
            <w:vAlign w:val="center"/>
          </w:tcPr>
          <w:p w:rsidR="00F0526B" w:rsidRPr="00A47093" w:rsidRDefault="00F0526B" w:rsidP="00A4709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 (неудовлетворительно)</w:t>
            </w:r>
          </w:p>
        </w:tc>
      </w:tr>
    </w:tbl>
    <w:p w:rsidR="00F0526B" w:rsidRDefault="00F0526B" w:rsidP="00935DC0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1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</w:tr>
    </w:tbl>
    <w:p w:rsidR="00F0526B" w:rsidRPr="009324ED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Деликтоспособность наступает: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с 16 лет;</w:t>
      </w:r>
      <w:r w:rsidRPr="00477F6F">
        <w:rPr>
          <w:sz w:val="28"/>
          <w:szCs w:val="28"/>
        </w:rPr>
        <w:br/>
        <w:t>2. с 21 года;</w:t>
      </w:r>
      <w:r w:rsidRPr="00477F6F">
        <w:rPr>
          <w:sz w:val="28"/>
          <w:szCs w:val="28"/>
        </w:rPr>
        <w:br/>
        <w:t>3. с 16 лет, а в отдельных предусмотренных законом случаях с 14 лет;</w:t>
      </w:r>
      <w:r w:rsidRPr="00477F6F">
        <w:rPr>
          <w:sz w:val="28"/>
          <w:szCs w:val="28"/>
        </w:rPr>
        <w:br/>
        <w:t>4. с 18 лет.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Превентивное задержание преследует цели: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предотвращение возможных новых противоправных деяний, как проступков, так и уголовных преступлений;</w:t>
      </w:r>
      <w:r w:rsidRPr="00477F6F">
        <w:rPr>
          <w:sz w:val="28"/>
          <w:szCs w:val="28"/>
        </w:rPr>
        <w:br/>
        <w:t>2. выяснение личности нарушителя;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предотвращение наступления вредных последствий и уклонения виновного от ответственности;</w:t>
      </w:r>
      <w:r w:rsidRPr="00477F6F">
        <w:rPr>
          <w:sz w:val="28"/>
          <w:szCs w:val="28"/>
        </w:rPr>
        <w:br/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Решение о предоставлении гражданину жилплощади относится к:</w:t>
      </w:r>
      <w:r w:rsidRPr="00477F6F"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нормативному акту;</w:t>
      </w:r>
      <w:r w:rsidRPr="00477F6F">
        <w:rPr>
          <w:sz w:val="28"/>
          <w:szCs w:val="28"/>
        </w:rPr>
        <w:br/>
        <w:t>2. индивидуальному акту;</w:t>
      </w:r>
      <w:r w:rsidRPr="00477F6F">
        <w:rPr>
          <w:sz w:val="28"/>
          <w:szCs w:val="28"/>
        </w:rPr>
        <w:br/>
        <w:t>3. общему акту;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смешанному акту.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№8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действия режима чрезвычайного положения в отношении части территории РФ, после чего необходимо его прекращение или продление составляет: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30 дней;</w:t>
      </w:r>
      <w:r w:rsidRPr="00477F6F">
        <w:rPr>
          <w:sz w:val="28"/>
          <w:szCs w:val="28"/>
        </w:rPr>
        <w:br/>
        <w:t>2. 60 дней;</w:t>
      </w:r>
      <w:r w:rsidRPr="00477F6F">
        <w:rPr>
          <w:sz w:val="28"/>
          <w:szCs w:val="28"/>
        </w:rPr>
        <w:br/>
        <w:t>3. 90 дней;</w:t>
      </w:r>
      <w:r w:rsidRPr="00477F6F">
        <w:rPr>
          <w:sz w:val="28"/>
          <w:szCs w:val="28"/>
        </w:rPr>
        <w:br/>
        <w:t>4. 1 год.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 xml:space="preserve">Задание № 9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10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Основные права и свободы человека: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неотчуждаемы и принадлежат каждому от рождения;</w:t>
      </w:r>
      <w:r w:rsidRPr="00477F6F">
        <w:rPr>
          <w:sz w:val="28"/>
          <w:szCs w:val="28"/>
        </w:rPr>
        <w:br/>
        <w:t>2. предоставляются государством;</w:t>
      </w:r>
      <w:r w:rsidRPr="00477F6F">
        <w:rPr>
          <w:sz w:val="28"/>
          <w:szCs w:val="28"/>
        </w:rPr>
        <w:br/>
        <w:t>3. связаны с обладанием гражданства;</w:t>
      </w:r>
      <w:r w:rsidRPr="00477F6F">
        <w:rPr>
          <w:sz w:val="28"/>
          <w:szCs w:val="28"/>
        </w:rPr>
        <w:br/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12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Права и свободы человека — это</w:t>
      </w:r>
      <w:r w:rsidRPr="00477F6F">
        <w:rPr>
          <w:sz w:val="28"/>
          <w:szCs w:val="28"/>
        </w:rPr>
        <w:t>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мера его возможного поведения;</w:t>
      </w:r>
      <w:r w:rsidRPr="00477F6F">
        <w:rPr>
          <w:sz w:val="28"/>
          <w:szCs w:val="28"/>
        </w:rPr>
        <w:br/>
        <w:t>2. мера должного поведения;</w:t>
      </w:r>
      <w:r w:rsidRPr="00477F6F">
        <w:rPr>
          <w:sz w:val="28"/>
          <w:szCs w:val="28"/>
        </w:rPr>
        <w:br/>
        <w:t>3. те его социальные возможности, которые гарантируются государством;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F0526B" w:rsidRPr="00477F6F" w:rsidRDefault="00F0526B" w:rsidP="00D56DCD">
      <w:pPr>
        <w:pStyle w:val="aa"/>
        <w:numPr>
          <w:ilvl w:val="0"/>
          <w:numId w:val="44"/>
        </w:numPr>
        <w:shd w:val="clear" w:color="auto" w:fill="FFFFFF"/>
        <w:spacing w:before="0" w:beforeAutospacing="0" w:after="225" w:afterAutospacing="0"/>
        <w:ind w:left="142" w:firstLine="0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4 Верного варианта ответа нет.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14</w:t>
      </w:r>
    </w:p>
    <w:p w:rsidR="00F0526B" w:rsidRPr="00477F6F" w:rsidRDefault="00F0526B" w:rsidP="00413C57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привлекаемыми к участию в уголовном процессе, с целью получения от них информации об обстоятельствах дела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свидетели, эксперты;</w:t>
      </w:r>
      <w:r w:rsidRPr="00477F6F">
        <w:rPr>
          <w:sz w:val="28"/>
          <w:szCs w:val="28"/>
        </w:rPr>
        <w:br/>
        <w:t>2. владельцы изымаемых предметов, обыскиваемых помещений;</w:t>
      </w:r>
      <w:r w:rsidRPr="00477F6F">
        <w:rPr>
          <w:sz w:val="28"/>
          <w:szCs w:val="28"/>
        </w:rPr>
        <w:br/>
        <w:t>3. потерпевшие;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перечисленные.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Может ли осуществляться производство по делу об административном правонарушении в случае, если проступок совершен лицом в состоянии крайней необходимости или необходимой обороны: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нет;</w:t>
      </w:r>
      <w:r w:rsidRPr="00477F6F">
        <w:rPr>
          <w:sz w:val="28"/>
          <w:szCs w:val="28"/>
        </w:rPr>
        <w:br/>
        <w:t>2. по усмотрению органа, осуществляющего производство по делу об административном правонарушении;</w:t>
      </w:r>
      <w:r w:rsidRPr="00477F6F">
        <w:rPr>
          <w:sz w:val="28"/>
          <w:szCs w:val="28"/>
        </w:rPr>
        <w:br/>
        <w:t>3. да;</w:t>
      </w:r>
      <w:r w:rsidRPr="00477F6F">
        <w:rPr>
          <w:sz w:val="28"/>
          <w:szCs w:val="28"/>
        </w:rPr>
        <w:br/>
        <w:t>4. в отдельных случаях, установленных законом.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Условия и порядок применения огнестрельного оружия сотрудниками полиции регламентируются: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ФЗ РФ «Об оружии»;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ФЗ РФ «О полиции»;</w:t>
      </w:r>
      <w:r w:rsidRPr="00477F6F">
        <w:rPr>
          <w:sz w:val="28"/>
          <w:szCs w:val="28"/>
        </w:rPr>
        <w:br/>
        <w:t>3. ФЗ РФ «Об оружии» и ФЗ РФ «О полиции»;</w:t>
      </w:r>
      <w:r w:rsidRPr="00477F6F">
        <w:rPr>
          <w:sz w:val="28"/>
          <w:szCs w:val="28"/>
        </w:rPr>
        <w:br/>
        <w:t>4. Положением о милиции общественной безопасности, утвержденным Указом Президента РФ в 1993 г.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19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20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социальным причинам, вызывающим необходимость введения режима чрезвычайного положения относятся: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массовые беспорядки;</w:t>
      </w:r>
      <w:r w:rsidRPr="00477F6F">
        <w:rPr>
          <w:sz w:val="28"/>
          <w:szCs w:val="28"/>
        </w:rPr>
        <w:br/>
        <w:t>2. авария на АЭС, радиоактивное заражение местности;</w:t>
      </w:r>
      <w:r w:rsidRPr="00477F6F">
        <w:rPr>
          <w:sz w:val="28"/>
          <w:szCs w:val="28"/>
        </w:rPr>
        <w:br/>
        <w:t>3. забастовка;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F0526B" w:rsidRPr="00935DC0" w:rsidRDefault="00F0526B" w:rsidP="00F91408">
      <w:pPr>
        <w:pStyle w:val="aa"/>
        <w:shd w:val="clear" w:color="auto" w:fill="FFFFFF"/>
        <w:spacing w:before="0" w:beforeAutospacing="0" w:after="225" w:afterAutospacing="0"/>
        <w:jc w:val="center"/>
        <w:rPr>
          <w:b/>
          <w:bCs/>
          <w:sz w:val="28"/>
          <w:szCs w:val="28"/>
        </w:rPr>
      </w:pPr>
      <w:r w:rsidRPr="00935DC0">
        <w:rPr>
          <w:b/>
          <w:bCs/>
          <w:sz w:val="28"/>
          <w:szCs w:val="28"/>
        </w:rPr>
        <w:t>Вариант 2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0526B" w:rsidRPr="009324ED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Решение о введении режима чрезвычайного или военного положения в РФ принимает: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Совет Федерации;</w:t>
      </w:r>
      <w:r w:rsidRPr="00477F6F">
        <w:rPr>
          <w:sz w:val="28"/>
          <w:szCs w:val="28"/>
        </w:rPr>
        <w:br/>
        <w:t>2. Государственная Дума;</w:t>
      </w:r>
      <w:r w:rsidRPr="00477F6F">
        <w:rPr>
          <w:sz w:val="28"/>
          <w:szCs w:val="28"/>
        </w:rPr>
        <w:br/>
        <w:t>3. Министр обороны РФ с последующим утверждением Советом Федерации;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Президент РФ с последующим утверждением Советом Федерации.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F0526B" w:rsidRPr="00477F6F" w:rsidRDefault="00F0526B" w:rsidP="00413C57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Процедуру выезда и въезда на территорию РФ граждан РФ регулируют: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органы внутренних дел;</w:t>
      </w:r>
      <w:r w:rsidRPr="00477F6F">
        <w:rPr>
          <w:sz w:val="28"/>
          <w:szCs w:val="28"/>
        </w:rPr>
        <w:br/>
        <w:t>2. органы безопасности;</w:t>
      </w:r>
      <w:r w:rsidRPr="00477F6F">
        <w:rPr>
          <w:sz w:val="28"/>
          <w:szCs w:val="28"/>
        </w:rPr>
        <w:br/>
        <w:t>3. органы МИД России;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все перечисленное.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Какой орган в уголовном судопроизводстве является решающим, ключевым органом: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1.суд;</w:t>
      </w:r>
      <w:r w:rsidRPr="00477F6F">
        <w:rPr>
          <w:sz w:val="28"/>
          <w:szCs w:val="28"/>
        </w:rPr>
        <w:br/>
        <w:t>2. прокуратура;</w:t>
      </w:r>
      <w:r w:rsidRPr="00477F6F">
        <w:rPr>
          <w:sz w:val="28"/>
          <w:szCs w:val="28"/>
        </w:rPr>
        <w:br/>
        <w:t>3. адвокатура;</w:t>
      </w:r>
      <w:r w:rsidRPr="00477F6F">
        <w:rPr>
          <w:sz w:val="28"/>
          <w:szCs w:val="28"/>
        </w:rPr>
        <w:br/>
        <w:t>4. следователь.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Количество присяжных заседателей составляет: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12;</w:t>
      </w:r>
      <w:r w:rsidRPr="00477F6F">
        <w:rPr>
          <w:sz w:val="28"/>
          <w:szCs w:val="28"/>
        </w:rPr>
        <w:br/>
        <w:t>2. 13;</w:t>
      </w:r>
      <w:r w:rsidRPr="00477F6F">
        <w:rPr>
          <w:sz w:val="28"/>
          <w:szCs w:val="28"/>
        </w:rPr>
        <w:br/>
        <w:t>3. 14.</w:t>
      </w:r>
      <w:r w:rsidRPr="00477F6F">
        <w:rPr>
          <w:sz w:val="28"/>
          <w:szCs w:val="28"/>
        </w:rPr>
        <w:br/>
        <w:t>4. 20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b w:val="0"/>
          <w:bCs w:val="0"/>
          <w:sz w:val="28"/>
          <w:szCs w:val="28"/>
        </w:rPr>
        <w:tab/>
      </w: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9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Жалоба подаётся гражданином: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по месту жительства;</w:t>
      </w:r>
      <w:r w:rsidRPr="00477F6F">
        <w:rPr>
          <w:sz w:val="28"/>
          <w:szCs w:val="28"/>
        </w:rPr>
        <w:br/>
        <w:t>2. в суд по месту нахождения органа, объединения, должностного лица, государственного служащего;</w:t>
      </w:r>
      <w:r w:rsidRPr="00477F6F">
        <w:rPr>
          <w:sz w:val="28"/>
          <w:szCs w:val="28"/>
        </w:rPr>
        <w:br/>
        <w:t>3. по месту прописки;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11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Представителями в суде могут быть: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  <w:t>2. работники государственных и негосударственных предприятий, учреждений, организаций;</w:t>
      </w:r>
      <w:r w:rsidRPr="00477F6F">
        <w:rPr>
          <w:sz w:val="28"/>
          <w:szCs w:val="28"/>
        </w:rPr>
        <w:br/>
        <w:t>3. специально уполномоченные на то лица;</w:t>
      </w:r>
      <w:r w:rsidRPr="00477F6F">
        <w:rPr>
          <w:sz w:val="28"/>
          <w:szCs w:val="28"/>
        </w:rPr>
        <w:br/>
        <w:t>4. прокурор.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Назовите первый документ, регламентирующий вопросы прав человека: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Устав Организации Объединённых Наций;</w:t>
      </w:r>
      <w:r w:rsidRPr="00477F6F">
        <w:rPr>
          <w:sz w:val="28"/>
          <w:szCs w:val="28"/>
        </w:rPr>
        <w:br/>
        <w:t>2. Статут Лиги Наций;</w:t>
      </w:r>
      <w:r w:rsidRPr="00477F6F">
        <w:rPr>
          <w:sz w:val="28"/>
          <w:szCs w:val="28"/>
        </w:rPr>
        <w:br/>
        <w:t>3. Всеобщая декларация прав человека;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Куда будет обращаться гражданин РФ за восстановлением своего нарушенного права, если нарушены его права, регламентированные международным правом: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в вышестоящую инстанцию;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в Европейский суд по правам человека;</w:t>
      </w:r>
      <w:r w:rsidRPr="00477F6F">
        <w:rPr>
          <w:sz w:val="28"/>
          <w:szCs w:val="28"/>
        </w:rPr>
        <w:br/>
        <w:t>3. в суд;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284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каком году был образован Совет Европы: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1949;</w:t>
      </w:r>
      <w:r w:rsidRPr="00477F6F">
        <w:rPr>
          <w:sz w:val="28"/>
          <w:szCs w:val="28"/>
        </w:rPr>
        <w:br/>
        <w:t>2. 1960;</w:t>
      </w:r>
      <w:r w:rsidRPr="00477F6F">
        <w:rPr>
          <w:sz w:val="28"/>
          <w:szCs w:val="28"/>
        </w:rPr>
        <w:br/>
        <w:t>3. 1966;</w:t>
      </w:r>
      <w:r w:rsidRPr="00477F6F">
        <w:rPr>
          <w:sz w:val="28"/>
          <w:szCs w:val="28"/>
        </w:rPr>
        <w:br/>
        <w:t>4. 1980.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sz w:val="28"/>
          <w:szCs w:val="28"/>
        </w:rPr>
      </w:pPr>
      <w:r w:rsidRPr="00477F6F">
        <w:rPr>
          <w:sz w:val="28"/>
          <w:szCs w:val="28"/>
        </w:rPr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  <w:t>3. Брюсселе;</w:t>
      </w:r>
      <w:r w:rsidRPr="00477F6F">
        <w:rPr>
          <w:sz w:val="28"/>
          <w:szCs w:val="28"/>
        </w:rPr>
        <w:br/>
        <w:t>4. Берне.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jc w:val="center"/>
        <w:rPr>
          <w:noProof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19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подачи жалобы в Европейский Суд по правам человека: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6 месяцев с момента вынесения окончательного национального решения;</w:t>
      </w:r>
      <w:r w:rsidRPr="00477F6F">
        <w:rPr>
          <w:sz w:val="28"/>
          <w:szCs w:val="28"/>
        </w:rPr>
        <w:br/>
        <w:t>2. 3 месяца;</w:t>
      </w:r>
      <w:r w:rsidRPr="00477F6F">
        <w:rPr>
          <w:sz w:val="28"/>
          <w:szCs w:val="28"/>
        </w:rPr>
        <w:br/>
        <w:t>3. 1 год .;</w:t>
      </w:r>
      <w:r w:rsidRPr="00477F6F">
        <w:rPr>
          <w:sz w:val="28"/>
          <w:szCs w:val="28"/>
        </w:rPr>
        <w:br/>
        <w:t>4. 2 года.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284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Экстрадиция возможна: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284"/>
      </w:pPr>
      <w:r w:rsidRPr="00477F6F">
        <w:br/>
      </w:r>
      <w:r w:rsidRPr="00477F6F">
        <w:rPr>
          <w:sz w:val="28"/>
          <w:szCs w:val="28"/>
        </w:rPr>
        <w:t>1. на основе просьбы;</w:t>
      </w:r>
      <w:r w:rsidRPr="00477F6F">
        <w:rPr>
          <w:sz w:val="28"/>
          <w:szCs w:val="28"/>
        </w:rPr>
        <w:br/>
        <w:t>2. если между странами существует договор;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sz w:val="28"/>
          <w:szCs w:val="28"/>
        </w:rPr>
        <w:br/>
        <w:t>4. все перечисленное.</w:t>
      </w:r>
      <w:r w:rsidRPr="00477F6F">
        <w:br/>
      </w:r>
    </w:p>
    <w:p w:rsidR="00F0526B" w:rsidRPr="004A0C37" w:rsidRDefault="00F0526B" w:rsidP="00F91408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A0C37">
        <w:rPr>
          <w:sz w:val="28"/>
          <w:szCs w:val="28"/>
        </w:rPr>
        <w:t>Вариант 3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0526B" w:rsidRPr="009324ED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F0526B" w:rsidRPr="00477F6F" w:rsidRDefault="00F0526B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F0526B" w:rsidRPr="00477F6F" w:rsidRDefault="00F0526B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F0526B" w:rsidRDefault="00F0526B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F0526B" w:rsidRPr="00477F6F" w:rsidRDefault="00F0526B" w:rsidP="00D56DCD">
      <w:pPr>
        <w:tabs>
          <w:tab w:val="left" w:pos="2790"/>
        </w:tabs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9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</w:r>
      <w:r w:rsidRPr="00477F6F">
        <w:rPr>
          <w:sz w:val="28"/>
          <w:szCs w:val="28"/>
        </w:rPr>
        <w:lastRenderedPageBreak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F0526B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F0526B" w:rsidRPr="00477F6F" w:rsidRDefault="00F0526B" w:rsidP="00D56DCD">
      <w:pPr>
        <w:pStyle w:val="aa"/>
        <w:numPr>
          <w:ilvl w:val="0"/>
          <w:numId w:val="45"/>
        </w:numPr>
        <w:shd w:val="clear" w:color="auto" w:fill="FFFFFF"/>
        <w:spacing w:before="0" w:beforeAutospacing="0" w:after="225" w:afterAutospacing="0"/>
        <w:ind w:left="0" w:firstLine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  <w:t>4 Верного варианта ответа нет.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noProof/>
          <w:sz w:val="28"/>
          <w:szCs w:val="28"/>
        </w:rPr>
        <w:t>Задание № 14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rStyle w:val="ad"/>
          <w:b w:val="0"/>
          <w:bCs w:val="0"/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  <w:r w:rsidRPr="00477F6F">
        <w:rPr>
          <w:sz w:val="28"/>
          <w:szCs w:val="28"/>
        </w:rPr>
        <w:br/>
      </w:r>
      <w:r w:rsidRPr="00477F6F">
        <w:rPr>
          <w:noProof/>
          <w:sz w:val="28"/>
          <w:szCs w:val="28"/>
        </w:rPr>
        <w:t>Ответ: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noProof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F0526B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  <w:t>3. Брюсселе;</w:t>
      </w:r>
      <w:r w:rsidRPr="00477F6F">
        <w:rPr>
          <w:sz w:val="28"/>
          <w:szCs w:val="28"/>
        </w:rPr>
        <w:br/>
        <w:t>4. Берне.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19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rPr>
          <w:rStyle w:val="ad"/>
          <w:b w:val="0"/>
          <w:bCs w:val="0"/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F0526B" w:rsidRPr="00477F6F" w:rsidRDefault="00F0526B" w:rsidP="00D56DCD">
      <w:pPr>
        <w:tabs>
          <w:tab w:val="left" w:pos="3255"/>
        </w:tabs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Экстрадиция возможна:</w:t>
      </w:r>
    </w:p>
    <w:p w:rsidR="00F0526B" w:rsidRPr="00477F6F" w:rsidRDefault="00F0526B" w:rsidP="00D56DCD">
      <w:pPr>
        <w:tabs>
          <w:tab w:val="left" w:pos="3255"/>
        </w:tabs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sz w:val="28"/>
          <w:szCs w:val="28"/>
        </w:rPr>
        <w:br/>
        <w:t>1. на основе просьбы;</w:t>
      </w:r>
      <w:r w:rsidRPr="00477F6F">
        <w:rPr>
          <w:rFonts w:ascii="Times New Roman" w:hAnsi="Times New Roman" w:cs="Times New Roman"/>
          <w:sz w:val="28"/>
          <w:szCs w:val="28"/>
        </w:rPr>
        <w:br/>
        <w:t>2. если между странами существует договор;</w:t>
      </w:r>
      <w:r w:rsidRPr="00477F6F">
        <w:rPr>
          <w:rFonts w:ascii="Times New Roman" w:hAnsi="Times New Roman" w:cs="Times New Roman"/>
          <w:sz w:val="28"/>
          <w:szCs w:val="28"/>
        </w:rPr>
        <w:br/>
      </w: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rFonts w:ascii="Times New Roman" w:hAnsi="Times New Roman" w:cs="Times New Roman"/>
          <w:sz w:val="28"/>
          <w:szCs w:val="28"/>
        </w:rPr>
        <w:br/>
        <w:t>4. все перечисленное.</w:t>
      </w:r>
    </w:p>
    <w:p w:rsidR="00F0526B" w:rsidRDefault="00F0526B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F91408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 4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Номер вопроса и проверка сформированной компетенции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12"/>
        <w:gridCol w:w="1467"/>
        <w:gridCol w:w="972"/>
        <w:gridCol w:w="1467"/>
        <w:gridCol w:w="972"/>
        <w:gridCol w:w="1467"/>
        <w:gridCol w:w="972"/>
        <w:gridCol w:w="1467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Код компетенции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72" w:right="-26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ind w:left="-109" w:right="-100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0"/>
                <w:szCs w:val="20"/>
                <w:lang w:eastAsia="ru-RU"/>
              </w:rPr>
              <w:t>ОК-2; ОК-4; ОК-5; ОК-7</w:t>
            </w:r>
          </w:p>
        </w:tc>
      </w:tr>
    </w:tbl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Ключ ответов</w:t>
      </w:r>
    </w:p>
    <w:p w:rsidR="00F0526B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871"/>
        <w:gridCol w:w="1408"/>
        <w:gridCol w:w="1031"/>
        <w:gridCol w:w="1408"/>
        <w:gridCol w:w="1031"/>
        <w:gridCol w:w="1408"/>
        <w:gridCol w:w="1031"/>
        <w:gridCol w:w="1408"/>
      </w:tblGrid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lastRenderedPageBreak/>
              <w:t>№ вопроса</w:t>
            </w:r>
          </w:p>
        </w:tc>
        <w:tc>
          <w:tcPr>
            <w:tcW w:w="1465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  <w:tc>
          <w:tcPr>
            <w:tcW w:w="87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№ вопроса</w:t>
            </w:r>
          </w:p>
        </w:tc>
        <w:tc>
          <w:tcPr>
            <w:tcW w:w="1463" w:type="dxa"/>
          </w:tcPr>
          <w:p w:rsidR="00F0526B" w:rsidRPr="00A47093" w:rsidRDefault="00F0526B" w:rsidP="005B1186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Верный ответ</w:t>
            </w:r>
          </w:p>
        </w:tc>
      </w:tr>
      <w:tr w:rsidR="00F0526B" w:rsidRPr="00A47093">
        <w:trPr>
          <w:trHeight w:val="347"/>
        </w:trPr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18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19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F0526B" w:rsidRPr="00A47093">
        <w:tc>
          <w:tcPr>
            <w:tcW w:w="871" w:type="dxa"/>
            <w:tcMar>
              <w:left w:w="28" w:type="dxa"/>
              <w:right w:w="28" w:type="dxa"/>
            </w:tcMar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65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87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63" w:type="dxa"/>
            <w:vAlign w:val="center"/>
          </w:tcPr>
          <w:p w:rsidR="00F0526B" w:rsidRPr="00A47093" w:rsidRDefault="00F0526B" w:rsidP="005B1186">
            <w:pPr>
              <w:widowControl w:val="0"/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  <w:lang w:eastAsia="ru-RU"/>
              </w:rPr>
            </w:pPr>
            <w:r w:rsidRPr="00A47093">
              <w:rPr>
                <w:rFonts w:ascii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</w:tr>
    </w:tbl>
    <w:p w:rsidR="00F0526B" w:rsidRPr="009324ED" w:rsidRDefault="00F0526B" w:rsidP="00D56DCD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№1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Установленная нормами права способность нести ответственность за совершенные правонарушения — это:</w:t>
      </w:r>
      <w:r w:rsidRPr="00477F6F">
        <w:rPr>
          <w:rFonts w:ascii="Times New Roman" w:hAnsi="Times New Roman" w:cs="Times New Roman"/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дееспособность;</w:t>
      </w:r>
      <w:r w:rsidRPr="00477F6F">
        <w:rPr>
          <w:sz w:val="28"/>
          <w:szCs w:val="28"/>
        </w:rPr>
        <w:br/>
        <w:t>2. деликтоспособность;</w:t>
      </w:r>
      <w:r w:rsidRPr="00477F6F">
        <w:rPr>
          <w:sz w:val="28"/>
          <w:szCs w:val="28"/>
        </w:rPr>
        <w:br/>
        <w:t>3. правосубъектность;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4. правоспособность.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При попытке насильственного изменения конституционного строя, массовых беспорядках, межнациональных конфликтах, создающих угрозу жизни и безопасности граждан, нормальной жизнедеятельности государственных органов может быть введен режим: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чрезвычайного положения;</w:t>
      </w:r>
      <w:r w:rsidRPr="00477F6F">
        <w:rPr>
          <w:sz w:val="28"/>
          <w:szCs w:val="28"/>
        </w:rPr>
        <w:br/>
        <w:t>2. военного положения;</w:t>
      </w:r>
      <w:r w:rsidRPr="00477F6F">
        <w:rPr>
          <w:sz w:val="28"/>
          <w:szCs w:val="28"/>
        </w:rPr>
        <w:br/>
        <w:t>3. особого положения;</w:t>
      </w:r>
      <w:r w:rsidRPr="00477F6F">
        <w:rPr>
          <w:sz w:val="28"/>
          <w:szCs w:val="28"/>
        </w:rPr>
        <w:br/>
        <w:t>4. чрезвычайной ситуации.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Процессуальный порядок рассмотрения дел в судах общей юрисдикции по жалобам граждан на акты органов исполнительной власти регламентируется: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гражданско-процессуальным кодексом;</w:t>
      </w:r>
      <w:r w:rsidRPr="00477F6F">
        <w:rPr>
          <w:sz w:val="28"/>
          <w:szCs w:val="28"/>
        </w:rPr>
        <w:br/>
        <w:t>2. гражданско-процессуальным и уголовным кодексами;</w:t>
      </w:r>
      <w:r w:rsidRPr="00477F6F">
        <w:rPr>
          <w:sz w:val="28"/>
          <w:szCs w:val="28"/>
        </w:rPr>
        <w:br/>
        <w:t>3. административным кодексом;</w:t>
      </w:r>
      <w:r w:rsidRPr="00477F6F">
        <w:rPr>
          <w:sz w:val="28"/>
          <w:szCs w:val="28"/>
        </w:rPr>
        <w:br/>
        <w:t>4. арбитражным процессуальным кодексом.</w:t>
      </w:r>
    </w:p>
    <w:p w:rsidR="00F0526B" w:rsidRPr="00477F6F" w:rsidRDefault="00F0526B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 xml:space="preserve">Определение: «Устойчивая правовая связь человека с государством, выражающаяся в совокупности их взаимных прав, обязанностей и ответственности, основанная на признании и уважении достоинства, </w:t>
      </w:r>
      <w:r w:rsidRPr="00477F6F">
        <w:rPr>
          <w:rStyle w:val="ad"/>
          <w:b w:val="0"/>
          <w:bCs w:val="0"/>
          <w:sz w:val="28"/>
          <w:szCs w:val="28"/>
        </w:rPr>
        <w:lastRenderedPageBreak/>
        <w:t>основных прав и свобод человека»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правовой статус;</w:t>
      </w:r>
      <w:r w:rsidRPr="00477F6F">
        <w:rPr>
          <w:sz w:val="28"/>
          <w:szCs w:val="28"/>
        </w:rPr>
        <w:br/>
        <w:t>2. компетенция;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гражданство;</w:t>
      </w:r>
      <w:r w:rsidRPr="00477F6F">
        <w:rPr>
          <w:sz w:val="28"/>
          <w:szCs w:val="28"/>
        </w:rPr>
        <w:br/>
        <w:t>4. Все варианты ответов верны.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которому могут быть известны какие-либо обстоятельства, подлежащие установлению по делу,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потерпевшим;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свидетелем;</w:t>
      </w:r>
      <w:r w:rsidRPr="00477F6F">
        <w:rPr>
          <w:sz w:val="28"/>
          <w:szCs w:val="28"/>
        </w:rPr>
        <w:br/>
        <w:t>3. экспертом;</w:t>
      </w:r>
      <w:r w:rsidRPr="00477F6F">
        <w:rPr>
          <w:sz w:val="28"/>
          <w:szCs w:val="28"/>
        </w:rPr>
        <w:br/>
        <w:t>4. законным представителем.</w:t>
      </w:r>
    </w:p>
    <w:p w:rsidR="00F0526B" w:rsidRPr="00477F6F" w:rsidRDefault="00F0526B" w:rsidP="00D56DCD">
      <w:pPr>
        <w:tabs>
          <w:tab w:val="left" w:pos="2790"/>
        </w:tabs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 какого момента подозреваемый в случае его задержания или ареста имеет право встретиться с защитником: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через сутки;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 момента задержания;</w:t>
      </w:r>
      <w:r w:rsidRPr="00477F6F">
        <w:rPr>
          <w:sz w:val="28"/>
          <w:szCs w:val="28"/>
        </w:rPr>
        <w:br/>
        <w:t>3. от 6 до 12 часов с момента пребывания под стражей;</w:t>
      </w:r>
      <w:r w:rsidRPr="00477F6F">
        <w:rPr>
          <w:sz w:val="28"/>
          <w:szCs w:val="28"/>
        </w:rPr>
        <w:br/>
        <w:t>4. с момента допуска к участию в деле защитника.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России может осуществляться принудительное лечение в отношении: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психических больных;</w:t>
      </w:r>
      <w:r w:rsidRPr="00477F6F">
        <w:rPr>
          <w:sz w:val="28"/>
          <w:szCs w:val="28"/>
        </w:rPr>
        <w:br/>
        <w:t>2. заразных больных;</w:t>
      </w:r>
      <w:r w:rsidRPr="00477F6F">
        <w:rPr>
          <w:sz w:val="28"/>
          <w:szCs w:val="28"/>
        </w:rPr>
        <w:br/>
        <w:t>3. алкоголиков и наркоманов;</w:t>
      </w:r>
      <w:r w:rsidRPr="00477F6F">
        <w:rPr>
          <w:sz w:val="28"/>
          <w:szCs w:val="28"/>
        </w:rPr>
        <w:br/>
        <w:t>4. психических и заразных больных.</w:t>
      </w:r>
    </w:p>
    <w:p w:rsidR="00F0526B" w:rsidRPr="00477F6F" w:rsidRDefault="00F0526B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Гражданское судопроизводство – это: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lastRenderedPageBreak/>
        <w:t>1. обращение в суд по поводу конфликтов, возникающих между людьми в сфере производства и потребления;</w:t>
      </w:r>
      <w:r w:rsidRPr="00477F6F">
        <w:rPr>
          <w:sz w:val="28"/>
          <w:szCs w:val="28"/>
        </w:rPr>
        <w:br/>
        <w:t>2. правовое обеспечение законных прав и свобод индивидов;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форма осуществления судебной власти, правовое средство обеспечения прав и законных интересов индивидов;</w:t>
      </w:r>
      <w:r w:rsidRPr="00477F6F">
        <w:rPr>
          <w:sz w:val="28"/>
          <w:szCs w:val="28"/>
        </w:rPr>
        <w:br/>
        <w:t>4. Верного варианта ответа нет,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9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Срок рассмотрения заявлений по вопросам гражданства не должен превышать:</w:t>
      </w: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шести месяцев;</w:t>
      </w:r>
      <w:r w:rsidRPr="00477F6F">
        <w:rPr>
          <w:sz w:val="28"/>
          <w:szCs w:val="28"/>
        </w:rPr>
        <w:br/>
        <w:t>2. трех месяцев;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3. девяти месяцев;</w:t>
      </w:r>
      <w:r w:rsidRPr="00477F6F">
        <w:rPr>
          <w:sz w:val="28"/>
          <w:szCs w:val="28"/>
        </w:rPr>
        <w:br/>
        <w:t>4. десяти месяцев.</w:t>
      </w: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10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Определение: «Лицо, в интересах которого дело начато по заявлению лиц, имеющих по закону право на обращение в суд за защитой нарушенных или оспариваемых прав, свобод и охраняемых законом интересов других лиц» относится к понятию: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истца;</w:t>
      </w:r>
      <w:r w:rsidRPr="00477F6F">
        <w:rPr>
          <w:sz w:val="28"/>
          <w:szCs w:val="28"/>
        </w:rPr>
        <w:br/>
        <w:t>2. ответчика;</w:t>
      </w:r>
      <w:r w:rsidRPr="00477F6F">
        <w:rPr>
          <w:sz w:val="28"/>
          <w:szCs w:val="28"/>
        </w:rPr>
        <w:br/>
        <w:t>3. законного представителя;</w:t>
      </w:r>
      <w:r w:rsidRPr="00477F6F">
        <w:rPr>
          <w:sz w:val="28"/>
          <w:szCs w:val="28"/>
        </w:rPr>
        <w:br/>
        <w:t>4. верного варианта ответа нет.</w:t>
      </w:r>
    </w:p>
    <w:p w:rsidR="00F0526B" w:rsidRPr="00477F6F" w:rsidRDefault="00F0526B" w:rsidP="00D56DCD">
      <w:pPr>
        <w:pStyle w:val="aa"/>
        <w:shd w:val="clear" w:color="auto" w:fill="FFFFFF"/>
        <w:tabs>
          <w:tab w:val="left" w:pos="142"/>
        </w:tabs>
        <w:spacing w:before="0" w:beforeAutospacing="0" w:after="225" w:afterAutospacing="0"/>
        <w:ind w:left="142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 xml:space="preserve">Задание № 11 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К первому поколению прав человека относятся: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личные и политические;</w:t>
      </w:r>
      <w:r w:rsidRPr="00477F6F">
        <w:rPr>
          <w:sz w:val="28"/>
          <w:szCs w:val="28"/>
        </w:rPr>
        <w:br/>
        <w:t>2. личные и экономические;</w:t>
      </w:r>
      <w:r w:rsidRPr="00477F6F">
        <w:rPr>
          <w:sz w:val="28"/>
          <w:szCs w:val="28"/>
        </w:rPr>
        <w:br/>
        <w:t>3. политические и экономические;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ind w:left="142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12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Сторонниками гуманитарной интервенции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lastRenderedPageBreak/>
        <w:t>1. Ф. Мартенс, И. Блюнчли, А. Гефтер;</w:t>
      </w:r>
      <w:r w:rsidRPr="00477F6F">
        <w:rPr>
          <w:sz w:val="28"/>
          <w:szCs w:val="28"/>
        </w:rPr>
        <w:br/>
        <w:t>2. Ф. Мартенс, Н. А. Захаров, Ф. Лист;</w:t>
      </w:r>
      <w:r w:rsidRPr="00477F6F">
        <w:rPr>
          <w:sz w:val="28"/>
          <w:szCs w:val="28"/>
        </w:rPr>
        <w:br/>
        <w:t>3. Кант, Аристотель, Платон;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13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соответствии с Конституцией РФ права и свободы человека и гражданина делятся на:</w:t>
      </w:r>
    </w:p>
    <w:p w:rsidR="00F0526B" w:rsidRPr="00477F6F" w:rsidRDefault="00F0526B" w:rsidP="00D56DCD">
      <w:pPr>
        <w:pStyle w:val="aa"/>
        <w:numPr>
          <w:ilvl w:val="0"/>
          <w:numId w:val="46"/>
        </w:numPr>
        <w:shd w:val="clear" w:color="auto" w:fill="FFFFFF"/>
        <w:spacing w:before="0" w:beforeAutospacing="0" w:after="225" w:afterAutospacing="0"/>
        <w:ind w:left="142" w:firstLine="0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личные, политические, социально-экономические;</w:t>
      </w:r>
      <w:r w:rsidRPr="00477F6F">
        <w:rPr>
          <w:sz w:val="28"/>
          <w:szCs w:val="28"/>
        </w:rPr>
        <w:br/>
        <w:t>2. социальные, экономические, культурные и личные;</w:t>
      </w:r>
      <w:r w:rsidRPr="00477F6F">
        <w:rPr>
          <w:sz w:val="28"/>
          <w:szCs w:val="28"/>
        </w:rPr>
        <w:br/>
        <w:t>3. личные и политические;</w:t>
      </w:r>
      <w:r w:rsidRPr="00477F6F">
        <w:rPr>
          <w:sz w:val="28"/>
          <w:szCs w:val="28"/>
        </w:rPr>
        <w:br/>
        <w:t>4 верного варианта ответа нет.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14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Лицо, которое ни одно из государств не рассматривает в качестве собственного гражданина, является: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апатрид;</w:t>
      </w:r>
      <w:r w:rsidRPr="00477F6F">
        <w:rPr>
          <w:sz w:val="28"/>
          <w:szCs w:val="28"/>
        </w:rPr>
        <w:br/>
        <w:t>2. абсолютный апатрид;</w:t>
      </w:r>
      <w:r w:rsidRPr="00477F6F">
        <w:rPr>
          <w:sz w:val="28"/>
          <w:szCs w:val="28"/>
        </w:rPr>
        <w:br/>
        <w:t>3. относительный апатрид;</w:t>
      </w:r>
      <w:r w:rsidRPr="00477F6F">
        <w:rPr>
          <w:sz w:val="28"/>
          <w:szCs w:val="28"/>
        </w:rPr>
        <w:br/>
        <w:t>4. гастарбайтер.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15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Лицами, участвующими в уголовном процессе по служебному или корпоративному долгу, являются: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адвокаты;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следователи, судьи, прокуроры;</w:t>
      </w:r>
      <w:r w:rsidRPr="00477F6F">
        <w:rPr>
          <w:sz w:val="28"/>
          <w:szCs w:val="28"/>
        </w:rPr>
        <w:br/>
        <w:t>3. свидетели, эксперты;</w:t>
      </w:r>
      <w:r w:rsidRPr="00477F6F">
        <w:rPr>
          <w:sz w:val="28"/>
          <w:szCs w:val="28"/>
        </w:rPr>
        <w:br/>
        <w:t>4. все перечисленные.</w:t>
      </w:r>
    </w:p>
    <w:p w:rsidR="00F0526B" w:rsidRPr="00477F6F" w:rsidRDefault="00F0526B" w:rsidP="00D56DCD">
      <w:pPr>
        <w:spacing w:after="0" w:line="240" w:lineRule="auto"/>
        <w:ind w:left="142"/>
        <w:rPr>
          <w:rStyle w:val="ad"/>
          <w:rFonts w:ascii="Times New Roman" w:hAnsi="Times New Roman" w:cs="Times New Roman"/>
          <w:b w:val="0"/>
          <w:bCs w:val="0"/>
          <w:sz w:val="28"/>
          <w:szCs w:val="28"/>
          <w:lang w:eastAsia="ru-RU"/>
        </w:rPr>
      </w:pPr>
    </w:p>
    <w:p w:rsidR="00F0526B" w:rsidRPr="00477F6F" w:rsidRDefault="00F0526B" w:rsidP="00D56DCD">
      <w:pPr>
        <w:spacing w:after="0" w:line="240" w:lineRule="auto"/>
        <w:ind w:left="142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477F6F">
        <w:rPr>
          <w:rFonts w:ascii="Times New Roman" w:hAnsi="Times New Roman" w:cs="Times New Roman"/>
          <w:noProof/>
          <w:sz w:val="28"/>
          <w:szCs w:val="28"/>
          <w:lang w:eastAsia="ru-RU"/>
        </w:rPr>
        <w:t>Задание № 16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Уполномоченный по правам человека в РФ назначается на должность и освобождается от неё: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Государственной Думой;</w:t>
      </w:r>
      <w:r w:rsidRPr="00477F6F">
        <w:rPr>
          <w:sz w:val="28"/>
          <w:szCs w:val="28"/>
        </w:rPr>
        <w:br/>
        <w:t>2. Председателем правительства;</w:t>
      </w:r>
      <w:r w:rsidRPr="00477F6F">
        <w:rPr>
          <w:sz w:val="28"/>
          <w:szCs w:val="28"/>
        </w:rPr>
        <w:br/>
        <w:t>3. Советом Федерации;</w:t>
      </w:r>
      <w:r w:rsidRPr="00477F6F">
        <w:rPr>
          <w:sz w:val="28"/>
          <w:szCs w:val="28"/>
        </w:rPr>
        <w:br/>
        <w:t>4. Конституционным судом.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17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Деяние можно классифицировать как проступок или как преступление в зависимости от: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1. характера вины и личности нарушителя;</w:t>
      </w:r>
      <w:r w:rsidRPr="00477F6F">
        <w:rPr>
          <w:sz w:val="28"/>
          <w:szCs w:val="28"/>
        </w:rPr>
        <w:br/>
        <w:t>2. степени общественной опасности, размера причиненного вреда, повторности деяния;</w:t>
      </w:r>
      <w:r w:rsidRPr="00477F6F">
        <w:rPr>
          <w:sz w:val="28"/>
          <w:szCs w:val="28"/>
        </w:rPr>
        <w:br/>
        <w:t>3. средств, используемых при совершении проступка;</w:t>
      </w:r>
      <w:r w:rsidRPr="00477F6F">
        <w:rPr>
          <w:sz w:val="28"/>
          <w:szCs w:val="28"/>
        </w:rPr>
        <w:br/>
        <w:t>4. все перечисленное.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noProof/>
          <w:sz w:val="28"/>
          <w:szCs w:val="28"/>
        </w:rPr>
      </w:pP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18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Органы Совета Европы находятся в: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Гааге;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Страсбурге;</w:t>
      </w:r>
      <w:r w:rsidRPr="00477F6F">
        <w:rPr>
          <w:sz w:val="28"/>
          <w:szCs w:val="28"/>
        </w:rPr>
        <w:br/>
        <w:t>3. Брюсселе;</w:t>
      </w:r>
      <w:r w:rsidRPr="00477F6F">
        <w:rPr>
          <w:sz w:val="28"/>
          <w:szCs w:val="28"/>
        </w:rPr>
        <w:br/>
        <w:t>4. Берне.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sz w:val="28"/>
          <w:szCs w:val="28"/>
        </w:rPr>
      </w:pPr>
      <w:r w:rsidRPr="00477F6F">
        <w:rPr>
          <w:sz w:val="28"/>
          <w:szCs w:val="28"/>
        </w:rPr>
        <w:t>Задание № 19</w:t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225" w:afterAutospacing="0"/>
        <w:ind w:left="142"/>
        <w:jc w:val="center"/>
        <w:rPr>
          <w:sz w:val="28"/>
          <w:szCs w:val="28"/>
        </w:rPr>
      </w:pPr>
      <w:r w:rsidRPr="00477F6F">
        <w:rPr>
          <w:rStyle w:val="ad"/>
          <w:b w:val="0"/>
          <w:bCs w:val="0"/>
          <w:sz w:val="28"/>
          <w:szCs w:val="28"/>
        </w:rPr>
        <w:t>В условиях чрезвычайного положения в соответствии со ст. 56 Конституции РФ может быть ограничено право граждан на: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rPr>
          <w:sz w:val="28"/>
          <w:szCs w:val="28"/>
        </w:rPr>
      </w:pPr>
      <w:r w:rsidRPr="00477F6F">
        <w:rPr>
          <w:sz w:val="28"/>
          <w:szCs w:val="28"/>
        </w:rPr>
        <w:t>1. участие в управлении делами государства;</w:t>
      </w:r>
      <w:r w:rsidRPr="00477F6F">
        <w:rPr>
          <w:sz w:val="28"/>
          <w:szCs w:val="28"/>
        </w:rPr>
        <w:br/>
      </w:r>
      <w:r w:rsidRPr="00477F6F">
        <w:rPr>
          <w:rStyle w:val="ad"/>
          <w:b w:val="0"/>
          <w:bCs w:val="0"/>
          <w:sz w:val="28"/>
          <w:szCs w:val="28"/>
        </w:rPr>
        <w:t>2. свободу передвижения, проведения собраний, митингов, шествий;</w:t>
      </w:r>
      <w:r w:rsidRPr="00477F6F">
        <w:rPr>
          <w:sz w:val="28"/>
          <w:szCs w:val="28"/>
        </w:rPr>
        <w:br/>
        <w:t>3. судебную защиту прав и свобод, получение юридической помощи;</w:t>
      </w:r>
      <w:r w:rsidRPr="00477F6F">
        <w:rPr>
          <w:sz w:val="28"/>
          <w:szCs w:val="28"/>
        </w:rPr>
        <w:br/>
        <w:t>4. свободу и личную неприкосновенность, неприкосновенность жилища.</w:t>
      </w:r>
      <w:r w:rsidRPr="00477F6F">
        <w:rPr>
          <w:sz w:val="28"/>
          <w:szCs w:val="28"/>
        </w:rPr>
        <w:br/>
      </w:r>
    </w:p>
    <w:p w:rsidR="00F0526B" w:rsidRPr="00477F6F" w:rsidRDefault="00F0526B" w:rsidP="00D56DCD">
      <w:pPr>
        <w:pStyle w:val="aa"/>
        <w:shd w:val="clear" w:color="auto" w:fill="FFFFFF"/>
        <w:spacing w:before="0" w:beforeAutospacing="0" w:after="0" w:afterAutospacing="0"/>
        <w:ind w:left="142"/>
        <w:jc w:val="center"/>
        <w:rPr>
          <w:rStyle w:val="ad"/>
          <w:b w:val="0"/>
          <w:bCs w:val="0"/>
          <w:sz w:val="28"/>
          <w:szCs w:val="28"/>
        </w:rPr>
      </w:pPr>
      <w:r w:rsidRPr="00477F6F">
        <w:rPr>
          <w:noProof/>
          <w:sz w:val="28"/>
          <w:szCs w:val="28"/>
        </w:rPr>
        <w:t>Задание № 20</w:t>
      </w:r>
    </w:p>
    <w:p w:rsidR="00F0526B" w:rsidRPr="00477F6F" w:rsidRDefault="00F0526B" w:rsidP="00D56DCD">
      <w:pPr>
        <w:tabs>
          <w:tab w:val="left" w:pos="3255"/>
        </w:tabs>
        <w:spacing w:after="0" w:line="240" w:lineRule="auto"/>
        <w:ind w:left="142"/>
        <w:jc w:val="center"/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</w:pP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Экстрадиция возможна:</w:t>
      </w:r>
    </w:p>
    <w:p w:rsidR="00F0526B" w:rsidRPr="00F91408" w:rsidRDefault="00F0526B" w:rsidP="00F91408">
      <w:pPr>
        <w:tabs>
          <w:tab w:val="left" w:pos="3255"/>
        </w:tabs>
        <w:ind w:left="142"/>
        <w:rPr>
          <w:rFonts w:ascii="Times New Roman" w:hAnsi="Times New Roman" w:cs="Times New Roman"/>
          <w:sz w:val="24"/>
          <w:szCs w:val="24"/>
          <w:lang w:eastAsia="ru-RU"/>
        </w:rPr>
      </w:pPr>
      <w:r w:rsidRPr="00477F6F">
        <w:rPr>
          <w:rFonts w:ascii="Times New Roman" w:hAnsi="Times New Roman" w:cs="Times New Roman"/>
          <w:sz w:val="28"/>
          <w:szCs w:val="28"/>
        </w:rPr>
        <w:br/>
        <w:t>1. на основе просьбы;</w:t>
      </w:r>
      <w:r w:rsidRPr="00477F6F">
        <w:rPr>
          <w:rFonts w:ascii="Times New Roman" w:hAnsi="Times New Roman" w:cs="Times New Roman"/>
          <w:sz w:val="28"/>
          <w:szCs w:val="28"/>
        </w:rPr>
        <w:br/>
        <w:t>2. если между странами существует договор;</w:t>
      </w:r>
      <w:r w:rsidRPr="00477F6F">
        <w:rPr>
          <w:rFonts w:ascii="Times New Roman" w:hAnsi="Times New Roman" w:cs="Times New Roman"/>
          <w:sz w:val="28"/>
          <w:szCs w:val="28"/>
        </w:rPr>
        <w:br/>
      </w:r>
      <w:r w:rsidRPr="00477F6F">
        <w:rPr>
          <w:rStyle w:val="ad"/>
          <w:rFonts w:ascii="Times New Roman" w:hAnsi="Times New Roman" w:cs="Times New Roman"/>
          <w:b w:val="0"/>
          <w:bCs w:val="0"/>
          <w:sz w:val="28"/>
          <w:szCs w:val="28"/>
        </w:rPr>
        <w:t>3. если речь идёт о совершении преступления наказание, за которое предусмотрено лишение свободы сроком на 1 год и более;</w:t>
      </w:r>
      <w:r w:rsidRPr="00477F6F">
        <w:rPr>
          <w:rFonts w:ascii="Times New Roman" w:hAnsi="Times New Roman" w:cs="Times New Roman"/>
          <w:sz w:val="28"/>
          <w:szCs w:val="28"/>
        </w:rPr>
        <w:br/>
        <w:t>4. все перечисленное.</w:t>
      </w:r>
    </w:p>
    <w:sectPr w:rsidR="00F0526B" w:rsidRPr="00F91408" w:rsidSect="00AE3C0E">
      <w:headerReference w:type="default" r:id="rId13"/>
      <w:pgSz w:w="11906" w:h="16838"/>
      <w:pgMar w:top="1134" w:right="851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A723D" w:rsidRDefault="008A723D">
      <w:pPr>
        <w:spacing w:after="0" w:line="240" w:lineRule="auto"/>
      </w:pPr>
      <w:r>
        <w:separator/>
      </w:r>
    </w:p>
  </w:endnote>
  <w:endnote w:type="continuationSeparator" w:id="0">
    <w:p w:rsidR="008A723D" w:rsidRDefault="008A723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notTrueType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A723D" w:rsidRDefault="008A723D">
      <w:pPr>
        <w:spacing w:after="0" w:line="240" w:lineRule="auto"/>
      </w:pPr>
      <w:r>
        <w:separator/>
      </w:r>
    </w:p>
  </w:footnote>
  <w:footnote w:type="continuationSeparator" w:id="0">
    <w:p w:rsidR="008A723D" w:rsidRDefault="008A723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0526B" w:rsidRDefault="00D87F1A" w:rsidP="00117292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B6316">
      <w:rPr>
        <w:noProof/>
      </w:rPr>
      <w:t>2</w:t>
    </w:r>
    <w:r>
      <w:rPr>
        <w:noProof/>
      </w:rP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B5"/>
    <w:multiLevelType w:val="multilevel"/>
    <w:tmpl w:val="000000B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04985860"/>
    <w:multiLevelType w:val="hybridMultilevel"/>
    <w:tmpl w:val="5930E1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9D3DA3"/>
    <w:multiLevelType w:val="hybridMultilevel"/>
    <w:tmpl w:val="0FE66F6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7B96A82"/>
    <w:multiLevelType w:val="multilevel"/>
    <w:tmpl w:val="218C72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2D4776C"/>
    <w:multiLevelType w:val="hybridMultilevel"/>
    <w:tmpl w:val="9A3215CE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4180FE6"/>
    <w:multiLevelType w:val="hybridMultilevel"/>
    <w:tmpl w:val="47E467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5E06C4F"/>
    <w:multiLevelType w:val="hybridMultilevel"/>
    <w:tmpl w:val="4EA4829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18122D82"/>
    <w:multiLevelType w:val="hybridMultilevel"/>
    <w:tmpl w:val="B2223A10"/>
    <w:lvl w:ilvl="0" w:tplc="C99278B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18676EA0"/>
    <w:multiLevelType w:val="hybridMultilevel"/>
    <w:tmpl w:val="79E81D3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AC47CBF"/>
    <w:multiLevelType w:val="hybridMultilevel"/>
    <w:tmpl w:val="F9609BBA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AFC6657"/>
    <w:multiLevelType w:val="hybridMultilevel"/>
    <w:tmpl w:val="4AE8F2E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>
    <w:nsid w:val="1CB34660"/>
    <w:multiLevelType w:val="hybridMultilevel"/>
    <w:tmpl w:val="D0A003C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256E1EC7"/>
    <w:multiLevelType w:val="hybridMultilevel"/>
    <w:tmpl w:val="B46C187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8D653B2"/>
    <w:multiLevelType w:val="hybridMultilevel"/>
    <w:tmpl w:val="4EDCCDD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2E3742A8"/>
    <w:multiLevelType w:val="hybridMultilevel"/>
    <w:tmpl w:val="674C3BE4"/>
    <w:lvl w:ilvl="0" w:tplc="FE24708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">
    <w:nsid w:val="301B45DE"/>
    <w:multiLevelType w:val="hybridMultilevel"/>
    <w:tmpl w:val="1508548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355423B1"/>
    <w:multiLevelType w:val="hybridMultilevel"/>
    <w:tmpl w:val="1BC01B76"/>
    <w:lvl w:ilvl="0" w:tplc="65D891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3C6F2B54"/>
    <w:multiLevelType w:val="hybridMultilevel"/>
    <w:tmpl w:val="9AA65BC8"/>
    <w:lvl w:ilvl="0" w:tplc="5B985566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18">
    <w:nsid w:val="3C82085B"/>
    <w:multiLevelType w:val="hybridMultilevel"/>
    <w:tmpl w:val="2C169C1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40D610EE"/>
    <w:multiLevelType w:val="hybridMultilevel"/>
    <w:tmpl w:val="7FA690E2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46282BFD"/>
    <w:multiLevelType w:val="hybridMultilevel"/>
    <w:tmpl w:val="80B418A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4C993E72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D255B1C"/>
    <w:multiLevelType w:val="hybridMultilevel"/>
    <w:tmpl w:val="80D2696A"/>
    <w:lvl w:ilvl="0" w:tplc="BC9AEE2A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EFE3224"/>
    <w:multiLevelType w:val="hybridMultilevel"/>
    <w:tmpl w:val="E9643DC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4F4725B4"/>
    <w:multiLevelType w:val="hybridMultilevel"/>
    <w:tmpl w:val="BB2C333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>
    <w:nsid w:val="52357CF0"/>
    <w:multiLevelType w:val="hybridMultilevel"/>
    <w:tmpl w:val="D1CAAA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>
    <w:nsid w:val="57470C7C"/>
    <w:multiLevelType w:val="hybridMultilevel"/>
    <w:tmpl w:val="C5A6289C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>
    <w:nsid w:val="57B20A10"/>
    <w:multiLevelType w:val="hybridMultilevel"/>
    <w:tmpl w:val="74E8421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57BA449F"/>
    <w:multiLevelType w:val="hybridMultilevel"/>
    <w:tmpl w:val="8E722DB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>
    <w:nsid w:val="59B6586B"/>
    <w:multiLevelType w:val="hybridMultilevel"/>
    <w:tmpl w:val="C096F2B2"/>
    <w:lvl w:ilvl="0" w:tplc="5B58942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0">
    <w:nsid w:val="5A2B7263"/>
    <w:multiLevelType w:val="hybridMultilevel"/>
    <w:tmpl w:val="0972CC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AD5636C"/>
    <w:multiLevelType w:val="hybridMultilevel"/>
    <w:tmpl w:val="D92C23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E2914A3"/>
    <w:multiLevelType w:val="hybridMultilevel"/>
    <w:tmpl w:val="5BF08874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>
    <w:nsid w:val="5F004044"/>
    <w:multiLevelType w:val="hybridMultilevel"/>
    <w:tmpl w:val="31169C08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7836797"/>
    <w:multiLevelType w:val="hybridMultilevel"/>
    <w:tmpl w:val="E8546036"/>
    <w:lvl w:ilvl="0" w:tplc="692C30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5">
    <w:nsid w:val="68D6216C"/>
    <w:multiLevelType w:val="hybridMultilevel"/>
    <w:tmpl w:val="C526C6A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93571CA"/>
    <w:multiLevelType w:val="hybridMultilevel"/>
    <w:tmpl w:val="1BC01B76"/>
    <w:lvl w:ilvl="0" w:tplc="65D89128">
      <w:start w:val="1"/>
      <w:numFmt w:val="decimal"/>
      <w:lvlText w:val="%1."/>
      <w:lvlJc w:val="left"/>
      <w:pPr>
        <w:ind w:left="12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980" w:hanging="360"/>
      </w:pPr>
    </w:lvl>
    <w:lvl w:ilvl="2" w:tplc="0419001B">
      <w:start w:val="1"/>
      <w:numFmt w:val="lowerRoman"/>
      <w:lvlText w:val="%3."/>
      <w:lvlJc w:val="right"/>
      <w:pPr>
        <w:ind w:left="2700" w:hanging="180"/>
      </w:pPr>
    </w:lvl>
    <w:lvl w:ilvl="3" w:tplc="0419000F">
      <w:start w:val="1"/>
      <w:numFmt w:val="decimal"/>
      <w:lvlText w:val="%4."/>
      <w:lvlJc w:val="left"/>
      <w:pPr>
        <w:ind w:left="3420" w:hanging="360"/>
      </w:pPr>
    </w:lvl>
    <w:lvl w:ilvl="4" w:tplc="04190019">
      <w:start w:val="1"/>
      <w:numFmt w:val="lowerLetter"/>
      <w:lvlText w:val="%5."/>
      <w:lvlJc w:val="left"/>
      <w:pPr>
        <w:ind w:left="4140" w:hanging="360"/>
      </w:pPr>
    </w:lvl>
    <w:lvl w:ilvl="5" w:tplc="0419001B">
      <w:start w:val="1"/>
      <w:numFmt w:val="lowerRoman"/>
      <w:lvlText w:val="%6."/>
      <w:lvlJc w:val="right"/>
      <w:pPr>
        <w:ind w:left="4860" w:hanging="180"/>
      </w:pPr>
    </w:lvl>
    <w:lvl w:ilvl="6" w:tplc="0419000F">
      <w:start w:val="1"/>
      <w:numFmt w:val="decimal"/>
      <w:lvlText w:val="%7."/>
      <w:lvlJc w:val="left"/>
      <w:pPr>
        <w:ind w:left="5580" w:hanging="360"/>
      </w:pPr>
    </w:lvl>
    <w:lvl w:ilvl="7" w:tplc="04190019">
      <w:start w:val="1"/>
      <w:numFmt w:val="lowerLetter"/>
      <w:lvlText w:val="%8."/>
      <w:lvlJc w:val="left"/>
      <w:pPr>
        <w:ind w:left="6300" w:hanging="360"/>
      </w:pPr>
    </w:lvl>
    <w:lvl w:ilvl="8" w:tplc="0419001B">
      <w:start w:val="1"/>
      <w:numFmt w:val="lowerRoman"/>
      <w:lvlText w:val="%9."/>
      <w:lvlJc w:val="right"/>
      <w:pPr>
        <w:ind w:left="7020" w:hanging="180"/>
      </w:pPr>
    </w:lvl>
  </w:abstractNum>
  <w:abstractNum w:abstractNumId="37">
    <w:nsid w:val="6C3F0A9A"/>
    <w:multiLevelType w:val="hybridMultilevel"/>
    <w:tmpl w:val="23387AD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E783E73"/>
    <w:multiLevelType w:val="hybridMultilevel"/>
    <w:tmpl w:val="120CD556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>
    <w:nsid w:val="72573A4E"/>
    <w:multiLevelType w:val="hybridMultilevel"/>
    <w:tmpl w:val="C0BEE29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0">
    <w:nsid w:val="72987B3F"/>
    <w:multiLevelType w:val="hybridMultilevel"/>
    <w:tmpl w:val="276A7190"/>
    <w:lvl w:ilvl="0" w:tplc="65D89128">
      <w:start w:val="1"/>
      <w:numFmt w:val="decimal"/>
      <w:lvlText w:val="%1."/>
      <w:lvlJc w:val="left"/>
      <w:pPr>
        <w:ind w:left="1069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1">
    <w:nsid w:val="74A23322"/>
    <w:multiLevelType w:val="hybridMultilevel"/>
    <w:tmpl w:val="A184B9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61605AB"/>
    <w:multiLevelType w:val="hybridMultilevel"/>
    <w:tmpl w:val="7998386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3">
    <w:nsid w:val="7F6065F7"/>
    <w:multiLevelType w:val="hybridMultilevel"/>
    <w:tmpl w:val="3F54FA20"/>
    <w:lvl w:ilvl="0" w:tplc="50BEF75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  <w:bCs/>
        <w:u w:val="singl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4">
    <w:nsid w:val="7F914291"/>
    <w:multiLevelType w:val="hybridMultilevel"/>
    <w:tmpl w:val="E45C49EE"/>
    <w:lvl w:ilvl="0" w:tplc="DAFCB48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FF64AD1"/>
    <w:multiLevelType w:val="hybridMultilevel"/>
    <w:tmpl w:val="813C4860"/>
    <w:lvl w:ilvl="0" w:tplc="F806874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u w:val="none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3"/>
  </w:num>
  <w:num w:numId="2">
    <w:abstractNumId w:val="5"/>
  </w:num>
  <w:num w:numId="3">
    <w:abstractNumId w:val="4"/>
  </w:num>
  <w:num w:numId="4">
    <w:abstractNumId w:val="41"/>
  </w:num>
  <w:num w:numId="5">
    <w:abstractNumId w:val="21"/>
  </w:num>
  <w:num w:numId="6">
    <w:abstractNumId w:val="35"/>
  </w:num>
  <w:num w:numId="7">
    <w:abstractNumId w:val="31"/>
  </w:num>
  <w:num w:numId="8">
    <w:abstractNumId w:val="0"/>
  </w:num>
  <w:num w:numId="9">
    <w:abstractNumId w:val="30"/>
  </w:num>
  <w:num w:numId="10">
    <w:abstractNumId w:val="3"/>
  </w:num>
  <w:num w:numId="11">
    <w:abstractNumId w:val="45"/>
  </w:num>
  <w:num w:numId="12">
    <w:abstractNumId w:val="19"/>
  </w:num>
  <w:num w:numId="13">
    <w:abstractNumId w:val="42"/>
  </w:num>
  <w:num w:numId="14">
    <w:abstractNumId w:val="38"/>
  </w:num>
  <w:num w:numId="15">
    <w:abstractNumId w:val="43"/>
  </w:num>
  <w:num w:numId="16">
    <w:abstractNumId w:val="1"/>
  </w:num>
  <w:num w:numId="17">
    <w:abstractNumId w:val="37"/>
  </w:num>
  <w:num w:numId="18">
    <w:abstractNumId w:val="14"/>
  </w:num>
  <w:num w:numId="19">
    <w:abstractNumId w:val="27"/>
  </w:num>
  <w:num w:numId="20">
    <w:abstractNumId w:val="26"/>
  </w:num>
  <w:num w:numId="21">
    <w:abstractNumId w:val="39"/>
  </w:num>
  <w:num w:numId="22">
    <w:abstractNumId w:val="6"/>
  </w:num>
  <w:num w:numId="23">
    <w:abstractNumId w:val="44"/>
  </w:num>
  <w:num w:numId="24">
    <w:abstractNumId w:val="29"/>
  </w:num>
  <w:num w:numId="25">
    <w:abstractNumId w:val="28"/>
  </w:num>
  <w:num w:numId="26">
    <w:abstractNumId w:val="9"/>
  </w:num>
  <w:num w:numId="27">
    <w:abstractNumId w:val="24"/>
  </w:num>
  <w:num w:numId="28">
    <w:abstractNumId w:val="18"/>
  </w:num>
  <w:num w:numId="29">
    <w:abstractNumId w:val="20"/>
  </w:num>
  <w:num w:numId="30">
    <w:abstractNumId w:val="10"/>
  </w:num>
  <w:num w:numId="31">
    <w:abstractNumId w:val="25"/>
  </w:num>
  <w:num w:numId="32">
    <w:abstractNumId w:val="7"/>
  </w:num>
  <w:num w:numId="33">
    <w:abstractNumId w:val="32"/>
  </w:num>
  <w:num w:numId="34">
    <w:abstractNumId w:val="15"/>
  </w:num>
  <w:num w:numId="35">
    <w:abstractNumId w:val="12"/>
  </w:num>
  <w:num w:numId="36">
    <w:abstractNumId w:val="11"/>
  </w:num>
  <w:num w:numId="37">
    <w:abstractNumId w:val="33"/>
  </w:num>
  <w:num w:numId="38">
    <w:abstractNumId w:val="2"/>
  </w:num>
  <w:num w:numId="39">
    <w:abstractNumId w:val="23"/>
  </w:num>
  <w:num w:numId="40">
    <w:abstractNumId w:val="34"/>
  </w:num>
  <w:num w:numId="41">
    <w:abstractNumId w:val="8"/>
  </w:num>
  <w:num w:numId="42">
    <w:abstractNumId w:val="22"/>
  </w:num>
  <w:num w:numId="43">
    <w:abstractNumId w:val="17"/>
  </w:num>
  <w:num w:numId="44">
    <w:abstractNumId w:val="16"/>
  </w:num>
  <w:num w:numId="45">
    <w:abstractNumId w:val="40"/>
  </w:num>
  <w:num w:numId="46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NotTrackMoves/>
  <w:defaultTabStop w:val="708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23445"/>
    <w:rsid w:val="00046C31"/>
    <w:rsid w:val="00072BB0"/>
    <w:rsid w:val="000775F5"/>
    <w:rsid w:val="00095B8C"/>
    <w:rsid w:val="000B5A5F"/>
    <w:rsid w:val="000B6316"/>
    <w:rsid w:val="000D7DB2"/>
    <w:rsid w:val="00106613"/>
    <w:rsid w:val="001113CB"/>
    <w:rsid w:val="00114E99"/>
    <w:rsid w:val="00117292"/>
    <w:rsid w:val="00122262"/>
    <w:rsid w:val="001246B0"/>
    <w:rsid w:val="00152600"/>
    <w:rsid w:val="0017478E"/>
    <w:rsid w:val="00180484"/>
    <w:rsid w:val="00183B23"/>
    <w:rsid w:val="00194FF7"/>
    <w:rsid w:val="00195809"/>
    <w:rsid w:val="001A2116"/>
    <w:rsid w:val="001A513B"/>
    <w:rsid w:val="002207C3"/>
    <w:rsid w:val="0022124F"/>
    <w:rsid w:val="00226A49"/>
    <w:rsid w:val="00244F2C"/>
    <w:rsid w:val="002840C7"/>
    <w:rsid w:val="002A463C"/>
    <w:rsid w:val="002B12F3"/>
    <w:rsid w:val="002B36D1"/>
    <w:rsid w:val="002B57C0"/>
    <w:rsid w:val="002F50C7"/>
    <w:rsid w:val="003139FC"/>
    <w:rsid w:val="0033419C"/>
    <w:rsid w:val="00351571"/>
    <w:rsid w:val="003556D9"/>
    <w:rsid w:val="00362EFF"/>
    <w:rsid w:val="00363C4E"/>
    <w:rsid w:val="003A0AA2"/>
    <w:rsid w:val="003D318C"/>
    <w:rsid w:val="00413C57"/>
    <w:rsid w:val="0041758C"/>
    <w:rsid w:val="004215A0"/>
    <w:rsid w:val="00442E9B"/>
    <w:rsid w:val="00450732"/>
    <w:rsid w:val="004526B0"/>
    <w:rsid w:val="0045437E"/>
    <w:rsid w:val="00477F6F"/>
    <w:rsid w:val="004A0C37"/>
    <w:rsid w:val="004C49D9"/>
    <w:rsid w:val="004E5D17"/>
    <w:rsid w:val="004F31ED"/>
    <w:rsid w:val="00506312"/>
    <w:rsid w:val="00564AE5"/>
    <w:rsid w:val="005721B4"/>
    <w:rsid w:val="00577BD9"/>
    <w:rsid w:val="00594737"/>
    <w:rsid w:val="005B1186"/>
    <w:rsid w:val="005C12EC"/>
    <w:rsid w:val="005C72DE"/>
    <w:rsid w:val="005D3AFB"/>
    <w:rsid w:val="005E7949"/>
    <w:rsid w:val="005F1AB1"/>
    <w:rsid w:val="00610DC4"/>
    <w:rsid w:val="00631675"/>
    <w:rsid w:val="00631E45"/>
    <w:rsid w:val="00647667"/>
    <w:rsid w:val="00691172"/>
    <w:rsid w:val="006979FD"/>
    <w:rsid w:val="006C68C2"/>
    <w:rsid w:val="006D0026"/>
    <w:rsid w:val="006E759B"/>
    <w:rsid w:val="00701BE6"/>
    <w:rsid w:val="0070739D"/>
    <w:rsid w:val="00757236"/>
    <w:rsid w:val="007E53BD"/>
    <w:rsid w:val="00801FD4"/>
    <w:rsid w:val="008152B0"/>
    <w:rsid w:val="00825D5A"/>
    <w:rsid w:val="00863355"/>
    <w:rsid w:val="00863AE1"/>
    <w:rsid w:val="008A5F3B"/>
    <w:rsid w:val="008A723D"/>
    <w:rsid w:val="008C1C2A"/>
    <w:rsid w:val="008D514A"/>
    <w:rsid w:val="009324ED"/>
    <w:rsid w:val="00935DC0"/>
    <w:rsid w:val="009472EB"/>
    <w:rsid w:val="0095056C"/>
    <w:rsid w:val="00952B16"/>
    <w:rsid w:val="009762CC"/>
    <w:rsid w:val="009E1E21"/>
    <w:rsid w:val="009E7728"/>
    <w:rsid w:val="00A16129"/>
    <w:rsid w:val="00A23158"/>
    <w:rsid w:val="00A47093"/>
    <w:rsid w:val="00A600B6"/>
    <w:rsid w:val="00A619C5"/>
    <w:rsid w:val="00A62257"/>
    <w:rsid w:val="00A74A7C"/>
    <w:rsid w:val="00A80795"/>
    <w:rsid w:val="00AE3C0E"/>
    <w:rsid w:val="00B16670"/>
    <w:rsid w:val="00B17A10"/>
    <w:rsid w:val="00B22E0C"/>
    <w:rsid w:val="00B35BA6"/>
    <w:rsid w:val="00B45D8C"/>
    <w:rsid w:val="00B57233"/>
    <w:rsid w:val="00B809E9"/>
    <w:rsid w:val="00BA77C5"/>
    <w:rsid w:val="00BC4AC5"/>
    <w:rsid w:val="00BD262B"/>
    <w:rsid w:val="00BE7549"/>
    <w:rsid w:val="00C02115"/>
    <w:rsid w:val="00C04BFF"/>
    <w:rsid w:val="00C155BE"/>
    <w:rsid w:val="00C21796"/>
    <w:rsid w:val="00C23445"/>
    <w:rsid w:val="00C90997"/>
    <w:rsid w:val="00CD04BD"/>
    <w:rsid w:val="00CE0E2C"/>
    <w:rsid w:val="00CF3CC1"/>
    <w:rsid w:val="00D12C96"/>
    <w:rsid w:val="00D56DCD"/>
    <w:rsid w:val="00D87F1A"/>
    <w:rsid w:val="00DA2D59"/>
    <w:rsid w:val="00DA36C9"/>
    <w:rsid w:val="00DB5490"/>
    <w:rsid w:val="00DE796A"/>
    <w:rsid w:val="00DF23EE"/>
    <w:rsid w:val="00E04952"/>
    <w:rsid w:val="00E10E0A"/>
    <w:rsid w:val="00E13AB5"/>
    <w:rsid w:val="00E147D9"/>
    <w:rsid w:val="00E23D5F"/>
    <w:rsid w:val="00E30DD3"/>
    <w:rsid w:val="00E31376"/>
    <w:rsid w:val="00E313C2"/>
    <w:rsid w:val="00E41419"/>
    <w:rsid w:val="00E73B58"/>
    <w:rsid w:val="00EA0161"/>
    <w:rsid w:val="00EC3B27"/>
    <w:rsid w:val="00EE52B5"/>
    <w:rsid w:val="00EF5E0C"/>
    <w:rsid w:val="00F03BD1"/>
    <w:rsid w:val="00F0526B"/>
    <w:rsid w:val="00F059A4"/>
    <w:rsid w:val="00F16092"/>
    <w:rsid w:val="00F17E60"/>
    <w:rsid w:val="00F250A5"/>
    <w:rsid w:val="00F25893"/>
    <w:rsid w:val="00F26035"/>
    <w:rsid w:val="00F30F8C"/>
    <w:rsid w:val="00F43CA5"/>
    <w:rsid w:val="00F6564C"/>
    <w:rsid w:val="00F87164"/>
    <w:rsid w:val="00F91408"/>
    <w:rsid w:val="00F950F3"/>
    <w:rsid w:val="00FB356C"/>
    <w:rsid w:val="00FC5A6B"/>
    <w:rsid w:val="00FC6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page number" w:locked="1" w:semiHidden="0" w:uiPriority="0" w:unhideWhenUsed="0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 Inde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C64E9"/>
    <w:pPr>
      <w:spacing w:after="160" w:line="259" w:lineRule="auto"/>
    </w:pPr>
    <w:rPr>
      <w:rFonts w:cs="Calibri"/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99"/>
    <w:rsid w:val="00AE3C0E"/>
    <w:rPr>
      <w:rFonts w:cs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1"/>
    <w:uiPriority w:val="99"/>
    <w:rsid w:val="00AE3C0E"/>
    <w:pPr>
      <w:tabs>
        <w:tab w:val="center" w:pos="4677"/>
        <w:tab w:val="right" w:pos="9355"/>
      </w:tabs>
      <w:suppressAutoHyphens/>
      <w:spacing w:after="0" w:line="240" w:lineRule="auto"/>
    </w:pPr>
    <w:rPr>
      <w:rFonts w:cs="Times New Roman"/>
      <w:sz w:val="24"/>
      <w:szCs w:val="24"/>
      <w:lang w:eastAsia="ar-SA"/>
    </w:rPr>
  </w:style>
  <w:style w:type="character" w:customStyle="1" w:styleId="1">
    <w:name w:val="Верхний колонтитул Знак1"/>
    <w:link w:val="a4"/>
    <w:uiPriority w:val="99"/>
    <w:locked/>
    <w:rsid w:val="00AE3C0E"/>
    <w:rPr>
      <w:rFonts w:ascii="Times New Roman" w:hAnsi="Times New Roman" w:cs="Times New Roman"/>
      <w:sz w:val="24"/>
      <w:szCs w:val="24"/>
      <w:lang w:eastAsia="ar-SA" w:bidi="ar-SA"/>
    </w:rPr>
  </w:style>
  <w:style w:type="character" w:customStyle="1" w:styleId="a5">
    <w:name w:val="Верхний колонтитул Знак"/>
    <w:uiPriority w:val="99"/>
    <w:semiHidden/>
    <w:rsid w:val="00AE3C0E"/>
  </w:style>
  <w:style w:type="character" w:styleId="a6">
    <w:name w:val="page number"/>
    <w:basedOn w:val="a0"/>
    <w:uiPriority w:val="99"/>
    <w:rsid w:val="00AE3C0E"/>
  </w:style>
  <w:style w:type="paragraph" w:styleId="a7">
    <w:name w:val="Balloon Text"/>
    <w:basedOn w:val="a"/>
    <w:link w:val="a8"/>
    <w:uiPriority w:val="99"/>
    <w:semiHidden/>
    <w:rsid w:val="009762CC"/>
    <w:pPr>
      <w:spacing w:after="0" w:line="240" w:lineRule="auto"/>
    </w:pPr>
    <w:rPr>
      <w:rFonts w:ascii="Segoe UI" w:hAnsi="Segoe UI" w:cs="Segoe UI"/>
      <w:sz w:val="18"/>
      <w:szCs w:val="18"/>
      <w:lang w:eastAsia="ru-RU"/>
    </w:rPr>
  </w:style>
  <w:style w:type="character" w:customStyle="1" w:styleId="a8">
    <w:name w:val="Текст выноски Знак"/>
    <w:link w:val="a7"/>
    <w:uiPriority w:val="99"/>
    <w:semiHidden/>
    <w:locked/>
    <w:rsid w:val="009762CC"/>
    <w:rPr>
      <w:rFonts w:ascii="Segoe UI" w:hAnsi="Segoe UI" w:cs="Segoe UI"/>
      <w:sz w:val="18"/>
      <w:szCs w:val="18"/>
    </w:rPr>
  </w:style>
  <w:style w:type="paragraph" w:customStyle="1" w:styleId="p33">
    <w:name w:val="p33"/>
    <w:basedOn w:val="a"/>
    <w:uiPriority w:val="99"/>
    <w:rsid w:val="003A0A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List Paragraph"/>
    <w:basedOn w:val="a"/>
    <w:uiPriority w:val="99"/>
    <w:qFormat/>
    <w:rsid w:val="003A0AA2"/>
    <w:pPr>
      <w:ind w:left="720"/>
    </w:pPr>
  </w:style>
  <w:style w:type="paragraph" w:styleId="aa">
    <w:name w:val="Normal (Web)"/>
    <w:basedOn w:val="a"/>
    <w:uiPriority w:val="99"/>
    <w:rsid w:val="001172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2">
    <w:name w:val="Стиль2"/>
    <w:basedOn w:val="a"/>
    <w:link w:val="20"/>
    <w:uiPriority w:val="99"/>
    <w:rsid w:val="00117292"/>
    <w:pPr>
      <w:spacing w:after="0" w:line="240" w:lineRule="auto"/>
      <w:jc w:val="both"/>
    </w:pPr>
    <w:rPr>
      <w:rFonts w:cs="Times New Roman"/>
      <w:b/>
      <w:bCs/>
      <w:sz w:val="28"/>
      <w:szCs w:val="28"/>
      <w:u w:val="single"/>
      <w:lang w:eastAsia="ru-RU"/>
    </w:rPr>
  </w:style>
  <w:style w:type="character" w:customStyle="1" w:styleId="20">
    <w:name w:val="Стиль2 Знак"/>
    <w:link w:val="2"/>
    <w:uiPriority w:val="99"/>
    <w:locked/>
    <w:rsid w:val="00117292"/>
    <w:rPr>
      <w:rFonts w:ascii="Times New Roman" w:hAnsi="Times New Roman" w:cs="Times New Roman"/>
      <w:b/>
      <w:bCs/>
      <w:sz w:val="28"/>
      <w:szCs w:val="28"/>
      <w:u w:val="single"/>
      <w:lang w:eastAsia="ru-RU"/>
    </w:rPr>
  </w:style>
  <w:style w:type="paragraph" w:styleId="ab">
    <w:name w:val="Body Text Indent"/>
    <w:aliases w:val="текст"/>
    <w:basedOn w:val="a"/>
    <w:link w:val="ac"/>
    <w:uiPriority w:val="99"/>
    <w:rsid w:val="009472EB"/>
    <w:pPr>
      <w:suppressAutoHyphens/>
      <w:spacing w:after="120" w:line="240" w:lineRule="auto"/>
      <w:ind w:left="283"/>
    </w:pPr>
    <w:rPr>
      <w:rFonts w:cs="Times New Roman"/>
      <w:sz w:val="24"/>
      <w:szCs w:val="24"/>
      <w:lang w:eastAsia="ar-SA"/>
    </w:rPr>
  </w:style>
  <w:style w:type="character" w:customStyle="1" w:styleId="ac">
    <w:name w:val="Основной текст с отступом Знак"/>
    <w:aliases w:val="текст Знак"/>
    <w:link w:val="ab"/>
    <w:uiPriority w:val="99"/>
    <w:locked/>
    <w:rsid w:val="009472EB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Default">
    <w:name w:val="Default"/>
    <w:uiPriority w:val="99"/>
    <w:rsid w:val="009E1E21"/>
    <w:pPr>
      <w:autoSpaceDE w:val="0"/>
      <w:autoSpaceDN w:val="0"/>
      <w:adjustRightInd w:val="0"/>
    </w:pPr>
    <w:rPr>
      <w:rFonts w:cs="Calibri"/>
      <w:color w:val="000000"/>
      <w:sz w:val="24"/>
      <w:szCs w:val="24"/>
      <w:lang w:eastAsia="en-US"/>
    </w:rPr>
  </w:style>
  <w:style w:type="character" w:styleId="ad">
    <w:name w:val="Strong"/>
    <w:uiPriority w:val="99"/>
    <w:qFormat/>
    <w:rsid w:val="009E1E21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8638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5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5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</TotalTime>
  <Pages>47</Pages>
  <Words>9158</Words>
  <Characters>52206</Characters>
  <Application>Microsoft Office Word</Application>
  <DocSecurity>0</DocSecurity>
  <Lines>435</Lines>
  <Paragraphs>122</Paragraphs>
  <ScaleCrop>false</ScaleCrop>
  <Company/>
  <LinksUpToDate>false</LinksUpToDate>
  <CharactersWithSpaces>61242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Дмитрий Н. Пьянников</dc:creator>
  <cp:keywords/>
  <dc:description/>
  <cp:lastModifiedBy>Мой</cp:lastModifiedBy>
  <cp:revision>33</cp:revision>
  <cp:lastPrinted>2018-09-28T07:15:00Z</cp:lastPrinted>
  <dcterms:created xsi:type="dcterms:W3CDTF">2018-11-30T06:19:00Z</dcterms:created>
  <dcterms:modified xsi:type="dcterms:W3CDTF">2020-01-22T17:00:00Z</dcterms:modified>
</cp:coreProperties>
</file>