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AD3BB0" w:rsidRDefault="00E87339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высшего образования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«Воронежский экономико-правовой институт»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(АНОО ВО «ВЭПИ»)</w:t>
      </w:r>
    </w:p>
    <w:p w:rsidR="00230D83" w:rsidRPr="00AD3BB0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5" type="#_x0000_t75" style="position:absolute;margin-left:-4.3pt;margin-top:6.9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45AD5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45AD5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45AD5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45AD5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45AD5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45AD5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45AD5" w:rsidRDefault="00945AD5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0" w:name="_GoBack"/>
      <w:bookmarkEnd w:id="0"/>
      <w:r w:rsidRPr="00AD3BB0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ФОНД ОЦЕНОЧНЫХ СРЕДСТВ </w:t>
      </w:r>
    </w:p>
    <w:p w:rsidR="00230D83" w:rsidRPr="00BF3711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</w:pPr>
      <w:r w:rsidRPr="00BF3711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ПО </w:t>
      </w:r>
      <w:r w:rsidRPr="00BF3711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  <w:t>ДИСЦИПЛИНЕ (МОДУЛЮ)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Б</w:t>
      </w:r>
      <w:proofErr w:type="gramStart"/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>1</w:t>
      </w:r>
      <w:proofErr w:type="gramEnd"/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>.В.11 Социология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D3BB0">
        <w:rPr>
          <w:rFonts w:ascii="Times New Roman" w:hAnsi="Times New Roman" w:cs="Times New Roman"/>
          <w:color w:val="auto"/>
          <w:sz w:val="20"/>
          <w:szCs w:val="20"/>
        </w:rPr>
        <w:t>(наименование дисциплины (модуля))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>40.03.01 Юриспруденция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D3BB0">
        <w:rPr>
          <w:rFonts w:ascii="Times New Roman" w:hAnsi="Times New Roman" w:cs="Times New Roman"/>
          <w:color w:val="auto"/>
          <w:sz w:val="20"/>
          <w:szCs w:val="20"/>
        </w:rPr>
        <w:t>(код и наименование направления подготовки)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 xml:space="preserve">Направленность (профиль) 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Гражданско-правовая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(наименование направленности (профиля))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 xml:space="preserve">Квалификация выпускника 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Бакалавр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(наименование квалификации)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 xml:space="preserve">Форма обучения 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Очная, очно-заочная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, заочная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(очная, очно-заочная</w:t>
      </w:r>
      <w:r>
        <w:rPr>
          <w:rFonts w:ascii="Times New Roman" w:hAnsi="Times New Roman" w:cs="Times New Roman"/>
          <w:color w:val="auto"/>
          <w:sz w:val="20"/>
          <w:szCs w:val="20"/>
        </w:rPr>
        <w:t>, заочная</w:t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proofErr w:type="gramStart"/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Рекомендован</w:t>
      </w:r>
      <w:proofErr w:type="gramEnd"/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30D83" w:rsidRPr="00AD3BB0" w:rsidRDefault="00230D83" w:rsidP="00DF0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  <w:t xml:space="preserve">Воронеж </w:t>
      </w:r>
    </w:p>
    <w:p w:rsidR="00230D83" w:rsidRPr="00AD3BB0" w:rsidRDefault="00C5313D" w:rsidP="00DF0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2019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230D83" w:rsidRPr="00AD3BB0" w:rsidRDefault="00C5313D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br w:type="page"/>
      </w:r>
      <w:r w:rsidR="00230D83"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Теории и истории государства и права.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C5313D" w:rsidRPr="00C5313D" w:rsidRDefault="00C5313D" w:rsidP="00C531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5313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Протокол  от   «11»  </w:t>
      </w:r>
      <w:r w:rsidRPr="00C5313D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      декабря      </w:t>
      </w:r>
      <w:r w:rsidRPr="00C5313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2019 г.     № 3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230D83" w:rsidRPr="00AD3BB0" w:rsidRDefault="00E87339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10" o:spid="_x0000_s1028" type="#_x0000_t75" alt="Безымянный" style="position:absolute;left:0;text-align:left;margin-left:-19.05pt;margin-top:-.15pt;width:522.75pt;height:232.5pt;z-index:2;visibility:visible">
            <v:imagedata r:id="rId10" o:title=""/>
          </v:shape>
        </w:pic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5313D" w:rsidRPr="00C5313D" w:rsidRDefault="00E87339" w:rsidP="00C531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</w:tabs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2" o:spid="_x0000_s1034" type="#_x0000_t75" alt="Описание: Описание: Описание: Описание: Описание: Описание: Описание: Описание: Б1" style="position:absolute;left:0;text-align:left;margin-left:195.45pt;margin-top:14.1pt;width:1in;height:55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 Б1" croptop="22435f" cropbottom="38830f" cropleft="28240f" cropright="29392f"/>
          </v:shape>
        </w:pict>
      </w:r>
    </w:p>
    <w:p w:rsidR="00C5313D" w:rsidRPr="00C5313D" w:rsidRDefault="00C5313D" w:rsidP="00C531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65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C5313D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Заведующий кафедрой                  </w:t>
      </w:r>
      <w:r w:rsidR="00E87339">
        <w:rPr>
          <w:noProof/>
        </w:rPr>
        <w:pict>
          <v:shape id="Рисунок 1" o:spid="_x0000_s1033" type="#_x0000_t75" alt="Описание: Описание: Описание: Описание: Описание: Описание: Описание: Описание: Описание: Б1" style="position:absolute;left:0;text-align:left;margin-left:730.85pt;margin-top:331.05pt;width:71.4pt;height:50.9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2" o:title=" Б1" croptop="16631f" cropbottom="44945f" cropleft="29784f" cropright="27906f"/>
          </v:shape>
        </w:pict>
      </w:r>
      <w:r w:rsidRPr="00C5313D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                                             Ю.В. Лукьяненко</w: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30D83" w:rsidRPr="00AD3BB0" w:rsidRDefault="00E87339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  <w:r>
        <w:rPr>
          <w:noProof/>
        </w:rPr>
        <w:pict>
          <v:shape id="Рисунок 13" o:spid="_x0000_s1030" type="#_x0000_t75" style="position:absolute;left:0;text-align:left;margin-left:-9.3pt;margin-top:8.8pt;width:490.5pt;height:98.35pt;z-index:3;visibility:visible">
            <v:imagedata r:id="rId13" o:title="" croptop="6267f"/>
          </v:shape>
        </w:pict>
      </w: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Pr="00AD3BB0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DA2AA9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br w:type="page"/>
      </w:r>
      <w:r w:rsidRPr="00DA2AA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 xml:space="preserve">1. Перечень компетенций с указанием этапов их формирования в процессе освоения ОП </w:t>
      </w:r>
      <w:proofErr w:type="gramStart"/>
      <w:r w:rsidRPr="00DA2AA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</w:t>
      </w:r>
      <w:proofErr w:type="gramEnd"/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3C1A73">
        <w:rPr>
          <w:rFonts w:ascii="Times New Roman" w:hAnsi="Times New Roman" w:cs="Times New Roman"/>
          <w:color w:val="auto"/>
          <w:sz w:val="28"/>
          <w:szCs w:val="28"/>
        </w:rPr>
        <w:t>Б</w:t>
      </w:r>
      <w:proofErr w:type="gramStart"/>
      <w:r w:rsidRPr="003C1A73">
        <w:rPr>
          <w:rFonts w:ascii="Times New Roman" w:hAnsi="Times New Roman" w:cs="Times New Roman"/>
          <w:color w:val="auto"/>
          <w:sz w:val="28"/>
          <w:szCs w:val="28"/>
        </w:rPr>
        <w:t>1</w:t>
      </w:r>
      <w:proofErr w:type="gramEnd"/>
      <w:r w:rsidRPr="003C1A73">
        <w:rPr>
          <w:rFonts w:ascii="Times New Roman" w:hAnsi="Times New Roman" w:cs="Times New Roman"/>
          <w:color w:val="auto"/>
          <w:sz w:val="28"/>
          <w:szCs w:val="28"/>
        </w:rPr>
        <w:t>.В.11 Социология</w:t>
      </w:r>
      <w:r w:rsidRPr="00A16129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0"/>
        <w:gridCol w:w="8322"/>
      </w:tblGrid>
      <w:tr w:rsidR="00230D83" w:rsidRPr="00101BD1">
        <w:tc>
          <w:tcPr>
            <w:tcW w:w="1242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8322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230D83" w:rsidRPr="00101BD1">
        <w:tc>
          <w:tcPr>
            <w:tcW w:w="1242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8322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30D83" w:rsidRPr="00101BD1">
        <w:tc>
          <w:tcPr>
            <w:tcW w:w="1242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322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30D83" w:rsidRPr="00101BD1">
        <w:tc>
          <w:tcPr>
            <w:tcW w:w="124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 xml:space="preserve">ОПК-2 </w:t>
            </w:r>
          </w:p>
        </w:tc>
        <w:tc>
          <w:tcPr>
            <w:tcW w:w="832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способность работать на благо общества и государства</w:t>
            </w:r>
          </w:p>
        </w:tc>
      </w:tr>
    </w:tbl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96"/>
        <w:gridCol w:w="732"/>
        <w:gridCol w:w="772"/>
        <w:gridCol w:w="772"/>
        <w:gridCol w:w="772"/>
        <w:gridCol w:w="772"/>
        <w:gridCol w:w="772"/>
        <w:gridCol w:w="772"/>
        <w:gridCol w:w="687"/>
      </w:tblGrid>
      <w:tr w:rsidR="00230D83" w:rsidRPr="00101BD1">
        <w:trPr>
          <w:trHeight w:val="223"/>
        </w:trPr>
        <w:tc>
          <w:tcPr>
            <w:tcW w:w="3596" w:type="dxa"/>
            <w:vMerge w:val="restart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051" w:type="dxa"/>
            <w:gridSpan w:val="8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230D83" w:rsidRPr="00101BD1">
        <w:trPr>
          <w:trHeight w:val="238"/>
        </w:trPr>
        <w:tc>
          <w:tcPr>
            <w:tcW w:w="3596" w:type="dxa"/>
            <w:vMerge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230D83" w:rsidRPr="00101BD1">
        <w:trPr>
          <w:trHeight w:val="164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64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64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19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68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ных стран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342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101BD1">
        <w:trPr>
          <w:trHeight w:val="238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23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313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19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354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028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313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909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432"/>
        </w:trPr>
        <w:tc>
          <w:tcPr>
            <w:tcW w:w="3596" w:type="dxa"/>
            <w:tcBorders>
              <w:top w:val="nil"/>
            </w:tcBorders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нию первичных профессиональных ум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ний и навыков)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187"/>
        </w:trPr>
        <w:tc>
          <w:tcPr>
            <w:tcW w:w="3596" w:type="dxa"/>
            <w:tcBorders>
              <w:top w:val="nil"/>
            </w:tcBorders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Производственная практика (практика по получению профессиональных ум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ний и опыта профессиональной деятел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ности)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313"/>
        </w:trPr>
        <w:tc>
          <w:tcPr>
            <w:tcW w:w="3596" w:type="dxa"/>
            <w:tcBorders>
              <w:top w:val="nil"/>
            </w:tcBorders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пломная практика)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101BD1">
        <w:trPr>
          <w:trHeight w:val="1068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357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 xml:space="preserve">ственного экзамена 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101BD1">
        <w:trPr>
          <w:trHeight w:val="328"/>
        </w:trPr>
        <w:tc>
          <w:tcPr>
            <w:tcW w:w="3596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ре защиты и процедуру защиты</w:t>
            </w:r>
          </w:p>
        </w:tc>
        <w:tc>
          <w:tcPr>
            <w:tcW w:w="73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 ОПК-2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</w:tbl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7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41"/>
        <w:gridCol w:w="773"/>
        <w:gridCol w:w="772"/>
        <w:gridCol w:w="773"/>
        <w:gridCol w:w="772"/>
        <w:gridCol w:w="773"/>
        <w:gridCol w:w="772"/>
        <w:gridCol w:w="773"/>
        <w:gridCol w:w="772"/>
        <w:gridCol w:w="773"/>
        <w:gridCol w:w="776"/>
      </w:tblGrid>
      <w:tr w:rsidR="00230D83" w:rsidRPr="00101BD1">
        <w:trPr>
          <w:trHeight w:val="223"/>
        </w:trPr>
        <w:tc>
          <w:tcPr>
            <w:tcW w:w="2141" w:type="dxa"/>
            <w:vMerge w:val="restart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729" w:type="dxa"/>
            <w:gridSpan w:val="10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230D83" w:rsidRPr="00101BD1">
        <w:trPr>
          <w:trHeight w:val="235"/>
        </w:trPr>
        <w:tc>
          <w:tcPr>
            <w:tcW w:w="2141" w:type="dxa"/>
            <w:vMerge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230D83" w:rsidRPr="00101BD1">
        <w:trPr>
          <w:trHeight w:val="368"/>
        </w:trPr>
        <w:tc>
          <w:tcPr>
            <w:tcW w:w="2141" w:type="dxa"/>
            <w:vAlign w:val="center"/>
          </w:tcPr>
          <w:p w:rsidR="00230D83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066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06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35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65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76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76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Проблемы теории гос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дарства и права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101BD1">
        <w:trPr>
          <w:trHeight w:val="339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648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65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339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442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412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Русский язык и культ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ра речи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50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1283"/>
        </w:trPr>
        <w:tc>
          <w:tcPr>
            <w:tcW w:w="2141" w:type="dxa"/>
            <w:tcBorders>
              <w:top w:val="nil"/>
            </w:tcBorders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Учебная практика (практика по получ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нию первичных пр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фессиональных умений и навыков)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368"/>
        </w:trPr>
        <w:tc>
          <w:tcPr>
            <w:tcW w:w="2141" w:type="dxa"/>
            <w:tcBorders>
              <w:top w:val="nil"/>
            </w:tcBorders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нальных умений и оп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та профессиональной деятельности)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65"/>
        </w:trPr>
        <w:tc>
          <w:tcPr>
            <w:tcW w:w="2141" w:type="dxa"/>
            <w:tcBorders>
              <w:top w:val="nil"/>
            </w:tcBorders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ная практика)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101BD1">
        <w:trPr>
          <w:trHeight w:val="132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Профессиональная эт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101BD1">
        <w:trPr>
          <w:trHeight w:val="265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101BD1">
        <w:trPr>
          <w:trHeight w:val="221"/>
        </w:trPr>
        <w:tc>
          <w:tcPr>
            <w:tcW w:w="2141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Защита выпускной кв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лификационной работы, включая подготовку к процедуре защиты и процедуру защиты</w:t>
            </w: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 ОПК-2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</w:tbl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8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38"/>
        <w:gridCol w:w="1549"/>
        <w:gridCol w:w="1549"/>
        <w:gridCol w:w="1549"/>
        <w:gridCol w:w="1549"/>
        <w:gridCol w:w="1553"/>
      </w:tblGrid>
      <w:tr w:rsidR="00230D83" w:rsidRPr="00AE3C0E">
        <w:trPr>
          <w:trHeight w:val="224"/>
        </w:trPr>
        <w:tc>
          <w:tcPr>
            <w:tcW w:w="1938" w:type="dxa"/>
            <w:vMerge w:val="restart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749" w:type="dxa"/>
            <w:gridSpan w:val="5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230D83" w:rsidRPr="00AE3C0E">
        <w:trPr>
          <w:trHeight w:val="459"/>
        </w:trPr>
        <w:tc>
          <w:tcPr>
            <w:tcW w:w="1938" w:type="dxa"/>
            <w:vMerge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230D83" w:rsidRPr="00AE3C0E">
        <w:trPr>
          <w:trHeight w:val="518"/>
        </w:trPr>
        <w:tc>
          <w:tcPr>
            <w:tcW w:w="1938" w:type="dxa"/>
            <w:vAlign w:val="center"/>
          </w:tcPr>
          <w:p w:rsidR="00230D83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251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518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518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770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518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518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AE3C0E">
        <w:trPr>
          <w:trHeight w:val="251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459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459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251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444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518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Русский язык и кул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тура речи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251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Латинский язык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1126"/>
        </w:trPr>
        <w:tc>
          <w:tcPr>
            <w:tcW w:w="1938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нию первичных пр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фессиональных ум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ний и навыков)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1363"/>
        </w:trPr>
        <w:tc>
          <w:tcPr>
            <w:tcW w:w="1938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фессиональных ум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ний и опыта профе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сиональной деятел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ности)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681"/>
        </w:trPr>
        <w:tc>
          <w:tcPr>
            <w:tcW w:w="1938" w:type="dxa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пломная практика)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AE3C0E">
        <w:trPr>
          <w:trHeight w:val="518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0D83" w:rsidRPr="00AE3C0E">
        <w:trPr>
          <w:trHeight w:val="770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 xml:space="preserve">ного экзамена 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230D83" w:rsidRPr="00AE3C0E">
        <w:trPr>
          <w:trHeight w:val="1303"/>
        </w:trPr>
        <w:tc>
          <w:tcPr>
            <w:tcW w:w="1938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готовку к процедуре защиты и процедуру защиты</w:t>
            </w: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vAlign w:val="center"/>
          </w:tcPr>
          <w:p w:rsidR="00230D83" w:rsidRPr="00101BD1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 ОПК-2</w:t>
            </w:r>
          </w:p>
          <w:p w:rsidR="00230D83" w:rsidRPr="00AE3C0E" w:rsidRDefault="00230D83" w:rsidP="005573C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</w:tbl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3C1A73">
        <w:rPr>
          <w:rFonts w:ascii="Times New Roman" w:hAnsi="Times New Roman" w:cs="Times New Roman"/>
          <w:color w:val="auto"/>
          <w:sz w:val="28"/>
          <w:szCs w:val="28"/>
        </w:rPr>
        <w:t>Б</w:t>
      </w:r>
      <w:proofErr w:type="gramStart"/>
      <w:r w:rsidRPr="003C1A73">
        <w:rPr>
          <w:rFonts w:ascii="Times New Roman" w:hAnsi="Times New Roman" w:cs="Times New Roman"/>
          <w:color w:val="auto"/>
          <w:sz w:val="28"/>
          <w:szCs w:val="28"/>
        </w:rPr>
        <w:t>1</w:t>
      </w:r>
      <w:proofErr w:type="gramEnd"/>
      <w:r w:rsidRPr="003C1A73">
        <w:rPr>
          <w:rFonts w:ascii="Times New Roman" w:hAnsi="Times New Roman" w:cs="Times New Roman"/>
          <w:color w:val="auto"/>
          <w:sz w:val="28"/>
          <w:szCs w:val="28"/>
        </w:rPr>
        <w:t>.В.11 Социология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230D83" w:rsidRPr="00AE3C0E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230D83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6 семестру;</w:t>
      </w:r>
    </w:p>
    <w:p w:rsidR="00230D83" w:rsidRPr="000C4741" w:rsidRDefault="00230D83" w:rsidP="000539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41">
        <w:rPr>
          <w:rFonts w:ascii="Times New Roman" w:hAnsi="Times New Roman" w:cs="Times New Roman"/>
          <w:sz w:val="28"/>
          <w:szCs w:val="28"/>
        </w:rPr>
        <w:t>- для заочной формы обучения –</w:t>
      </w:r>
      <w:r>
        <w:rPr>
          <w:rFonts w:ascii="Times New Roman" w:hAnsi="Times New Roman" w:cs="Times New Roman"/>
          <w:sz w:val="28"/>
          <w:szCs w:val="28"/>
        </w:rPr>
        <w:t xml:space="preserve"> 3 курсу.</w:t>
      </w:r>
    </w:p>
    <w:p w:rsidR="00230D83" w:rsidRDefault="00230D83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AE3C0E" w:rsidRDefault="00230D83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230D83" w:rsidRPr="00AE3C0E" w:rsidRDefault="00230D83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30D83" w:rsidRDefault="00230D83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230D83" w:rsidRDefault="00230D83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8180"/>
      </w:tblGrid>
      <w:tr w:rsidR="00230D83" w:rsidRPr="00E6675D">
        <w:tc>
          <w:tcPr>
            <w:tcW w:w="1384" w:type="dxa"/>
          </w:tcPr>
          <w:p w:rsidR="00230D83" w:rsidRPr="00E6675D" w:rsidRDefault="00230D83" w:rsidP="00101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8180" w:type="dxa"/>
          </w:tcPr>
          <w:p w:rsidR="00230D83" w:rsidRPr="00E6675D" w:rsidRDefault="00230D83" w:rsidP="00101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230D83" w:rsidRPr="00E6675D">
        <w:tc>
          <w:tcPr>
            <w:tcW w:w="1384" w:type="dxa"/>
          </w:tcPr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ОК-6</w:t>
            </w:r>
          </w:p>
        </w:tc>
        <w:tc>
          <w:tcPr>
            <w:tcW w:w="8180" w:type="dxa"/>
          </w:tcPr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корпоративных норм и стандартов. </w:t>
            </w: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представителей различных социальных общностей в проце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се профессионального взаимодействия в коллективе.  </w:t>
            </w:r>
          </w:p>
          <w:p w:rsidR="00230D83" w:rsidRPr="00E6675D" w:rsidRDefault="00230D83" w:rsidP="00C642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взаимодействия с сотрудниками, выполняющими различные професси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нальные задачи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30D83" w:rsidRPr="00E6675D">
        <w:tc>
          <w:tcPr>
            <w:tcW w:w="1384" w:type="dxa"/>
          </w:tcPr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ПК-2</w:t>
            </w:r>
          </w:p>
        </w:tc>
        <w:tc>
          <w:tcPr>
            <w:tcW w:w="8180" w:type="dxa"/>
          </w:tcPr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и права в политической системе общества, в общественной жизни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</w:tr>
      <w:tr w:rsidR="00230D83" w:rsidRPr="00E6675D">
        <w:tc>
          <w:tcPr>
            <w:tcW w:w="1384" w:type="dxa"/>
          </w:tcPr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ОПК-2</w:t>
            </w:r>
          </w:p>
        </w:tc>
        <w:tc>
          <w:tcPr>
            <w:tcW w:w="8180" w:type="dxa"/>
          </w:tcPr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 принципы социальной направленности профессии юриста.</w:t>
            </w: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 определять и юридически квалифицировать действия, направленные на благо общ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ства, государства и отдельно взятого индивида.</w:t>
            </w:r>
          </w:p>
          <w:p w:rsidR="00230D83" w:rsidRPr="00E6675D" w:rsidRDefault="00230D83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населением.</w:t>
            </w:r>
          </w:p>
        </w:tc>
      </w:tr>
    </w:tbl>
    <w:p w:rsidR="00230D83" w:rsidRDefault="00230D83" w:rsidP="007055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30D83" w:rsidRPr="00702AAF" w:rsidRDefault="00230D83" w:rsidP="007055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230D83" w:rsidRDefault="00230D8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571"/>
        <w:gridCol w:w="1134"/>
        <w:gridCol w:w="4146"/>
        <w:gridCol w:w="1134"/>
        <w:gridCol w:w="993"/>
      </w:tblGrid>
      <w:tr w:rsidR="00230D83" w:rsidRPr="00E6675D"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571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414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230D83" w:rsidRPr="00E6675D"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71" w:type="dxa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Раздел 1.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Научное пр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странство с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циологии: 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тория и мет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дология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1.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как наука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0D83" w:rsidRPr="00E6675D" w:rsidRDefault="00230D83" w:rsidP="002641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230D83" w:rsidRPr="00E6675D" w:rsidRDefault="00230D83" w:rsidP="002641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146" w:type="dxa"/>
            <w:vAlign w:val="center"/>
          </w:tcPr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230D83" w:rsidRPr="00E6675D" w:rsidRDefault="00230D83" w:rsidP="00053A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зачтено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30D83" w:rsidRPr="00E6675D"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571" w:type="dxa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2. Мет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ды социолог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ческого иссл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дования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230D83" w:rsidRPr="00E6675D" w:rsidRDefault="00230D83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Уметь: обосновывать и принимать в пределах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230D83" w:rsidRPr="00E6675D" w:rsidRDefault="00230D83" w:rsidP="007A6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Проект социол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гического исслед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30D83" w:rsidRPr="00E6675D"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571" w:type="dxa"/>
            <w:vAlign w:val="center"/>
          </w:tcPr>
          <w:p w:rsidR="00230D83" w:rsidRPr="00E6675D" w:rsidRDefault="00230D83" w:rsidP="00A779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Тема 3.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Теор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тико-методологич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ские основы развития с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циологии </w:t>
            </w:r>
          </w:p>
          <w:p w:rsidR="00230D83" w:rsidRPr="00E6675D" w:rsidRDefault="00230D83" w:rsidP="00A779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0D83" w:rsidRPr="00E6675D" w:rsidRDefault="00230D83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цессе профессионального взаимодействия в коллективе.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230D83" w:rsidRPr="00E6675D" w:rsidRDefault="00230D83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30D83" w:rsidRPr="00E6675D">
        <w:trPr>
          <w:trHeight w:val="330"/>
        </w:trPr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71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Раздел 2. Ли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ч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ность и общ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ство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4.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личности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230D83" w:rsidRPr="00E6675D" w:rsidRDefault="00230D83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30D83" w:rsidRPr="00E6675D">
        <w:trPr>
          <w:trHeight w:val="345"/>
        </w:trPr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571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5.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молод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ё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lastRenderedPageBreak/>
              <w:t>жи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ОК-6; ОПК-2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</w:t>
            </w:r>
          </w:p>
          <w:p w:rsidR="00230D83" w:rsidRPr="00E6675D" w:rsidRDefault="00230D83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опрос,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- не 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</w:tc>
      </w:tr>
      <w:tr w:rsidR="00230D83" w:rsidRPr="00E6675D">
        <w:trPr>
          <w:trHeight w:val="345"/>
        </w:trPr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1571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6.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культуры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230D83" w:rsidRPr="00E6675D" w:rsidRDefault="00230D83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30D83" w:rsidRPr="00E6675D">
        <w:trPr>
          <w:trHeight w:val="285"/>
        </w:trPr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571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7.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права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принципы социальной направленности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профессии юриста.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</w:t>
            </w:r>
          </w:p>
          <w:p w:rsidR="00230D83" w:rsidRPr="00E6675D" w:rsidRDefault="00230D83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30D83" w:rsidRPr="00E6675D">
        <w:trPr>
          <w:trHeight w:val="285"/>
        </w:trPr>
        <w:tc>
          <w:tcPr>
            <w:tcW w:w="48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571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8.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ко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н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фликта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230D83" w:rsidRPr="00E6675D" w:rsidRDefault="00230D83" w:rsidP="00053A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230D83" w:rsidRPr="00E6675D" w:rsidRDefault="00230D83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30D83" w:rsidRPr="00E6675D" w:rsidRDefault="00230D83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230D83" w:rsidRPr="00E6675D">
        <w:trPr>
          <w:trHeight w:val="1692"/>
        </w:trPr>
        <w:tc>
          <w:tcPr>
            <w:tcW w:w="3191" w:type="dxa"/>
            <w:gridSpan w:val="3"/>
            <w:vMerge w:val="restart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414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134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993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230D83" w:rsidRPr="00E6675D">
        <w:tc>
          <w:tcPr>
            <w:tcW w:w="3191" w:type="dxa"/>
            <w:gridSpan w:val="3"/>
            <w:vMerge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230D83" w:rsidRPr="00E6675D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ачет</w:t>
            </w:r>
          </w:p>
        </w:tc>
        <w:tc>
          <w:tcPr>
            <w:tcW w:w="1134" w:type="dxa"/>
            <w:vAlign w:val="center"/>
          </w:tcPr>
          <w:p w:rsidR="00230D83" w:rsidRPr="0005397A" w:rsidRDefault="00230D83" w:rsidP="00C349D2">
            <w:pPr>
              <w:pStyle w:val="p3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397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 зачету</w:t>
            </w:r>
          </w:p>
        </w:tc>
        <w:tc>
          <w:tcPr>
            <w:tcW w:w="993" w:type="dxa"/>
            <w:vAlign w:val="center"/>
          </w:tcPr>
          <w:p w:rsidR="00230D83" w:rsidRPr="0005397A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397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230D83" w:rsidRPr="0005397A" w:rsidRDefault="00230D83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397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</w:tbl>
    <w:p w:rsidR="00230D83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Зачтено: </w:t>
      </w:r>
    </w:p>
    <w:p w:rsidR="00230D83" w:rsidRPr="00492A3A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- знает роль корпоративных норм и стандартов; принципы социальной направленности профессии 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 xml:space="preserve">оль государства и права в политической системе общества, в общественной жизни; </w:t>
      </w: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>- умеет</w:t>
      </w:r>
      <w:r w:rsidRPr="005130A5">
        <w:rPr>
          <w:rFonts w:ascii="Times New Roman" w:hAnsi="Times New Roman" w:cs="Times New Roman"/>
          <w:sz w:val="28"/>
          <w:szCs w:val="28"/>
        </w:rPr>
        <w:t>учитывать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индивида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босновывать и принимать в пределах должностных полномочий решения, основанные на уважении к закону и развитом правосознании;</w:t>
      </w:r>
      <w:r w:rsidRPr="005130A5">
        <w:rPr>
          <w:rFonts w:ascii="Times New Roman" w:hAnsi="Times New Roman" w:cs="Times New Roman"/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D83" w:rsidRPr="00492A3A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92A3A">
        <w:rPr>
          <w:rFonts w:ascii="Times New Roman" w:hAnsi="Times New Roman" w:cs="Times New Roman"/>
          <w:sz w:val="28"/>
          <w:szCs w:val="28"/>
        </w:rPr>
        <w:t>- владе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492A3A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230D83" w:rsidRPr="00492A3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492A3A" w:rsidRDefault="00230D83" w:rsidP="00492A3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2. Критерии оценивания реферата.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- знает роль корпоративных норм и стандартов; принципы социальной направленности профессии 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 xml:space="preserve">оль государства и права в политической системе общества, в общественной жизни; 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>- умеет</w:t>
      </w:r>
      <w:r w:rsidRPr="005130A5">
        <w:rPr>
          <w:rFonts w:ascii="Times New Roman" w:hAnsi="Times New Roman" w:cs="Times New Roman"/>
          <w:sz w:val="28"/>
          <w:szCs w:val="28"/>
        </w:rPr>
        <w:t>учитывать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индивида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босновывать и принимать в пределах должностных полномочий решения, основанные на уважении к закону и развитом правосознании;</w:t>
      </w:r>
      <w:r w:rsidRPr="005130A5">
        <w:rPr>
          <w:rFonts w:ascii="Times New Roman" w:hAnsi="Times New Roman" w:cs="Times New Roman"/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92A3A">
        <w:rPr>
          <w:rFonts w:ascii="Times New Roman" w:hAnsi="Times New Roman" w:cs="Times New Roman"/>
          <w:sz w:val="28"/>
          <w:szCs w:val="28"/>
        </w:rPr>
        <w:t>- владеетприемами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492A3A" w:rsidRDefault="00230D83" w:rsidP="00492A3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3. Критерии оценивания решения задач.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lastRenderedPageBreak/>
        <w:t xml:space="preserve">Зачтено: 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- знает роль корпоративных норм и стандартов; принципы социальной направленности профессии 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 xml:space="preserve">оль государства и права в политической системе общества, в общественной жизни; 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>- умеет</w:t>
      </w:r>
      <w:r w:rsidRPr="005130A5">
        <w:rPr>
          <w:rFonts w:ascii="Times New Roman" w:hAnsi="Times New Roman" w:cs="Times New Roman"/>
          <w:sz w:val="28"/>
          <w:szCs w:val="28"/>
        </w:rPr>
        <w:t>учитывать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индивида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босновывать и принимать в пределах должностных полномочий решения, основанные на уважении к закону и развитом правосознании;</w:t>
      </w:r>
      <w:r w:rsidRPr="005130A5">
        <w:rPr>
          <w:rFonts w:ascii="Times New Roman" w:hAnsi="Times New Roman" w:cs="Times New Roman"/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92A3A">
        <w:rPr>
          <w:rFonts w:ascii="Times New Roman" w:hAnsi="Times New Roman" w:cs="Times New Roman"/>
          <w:sz w:val="28"/>
          <w:szCs w:val="28"/>
        </w:rPr>
        <w:t>- владеетприемами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230D83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230D83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30D83" w:rsidRPr="00492A3A" w:rsidRDefault="00230D83" w:rsidP="005130A5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92A3A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ответа на зачете</w:t>
      </w:r>
      <w:r w:rsidRPr="00492A3A">
        <w:rPr>
          <w:rFonts w:ascii="Times New Roman" w:hAnsi="Times New Roman" w:cs="Times New Roman"/>
          <w:sz w:val="28"/>
          <w:szCs w:val="28"/>
        </w:rPr>
        <w:t>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- знает роль корпоративных норм и стандартов; принципы социальной направленности профессии 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 xml:space="preserve">оль государства и права в политической системе общества, в общественной жизни; 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>-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0A5">
        <w:rPr>
          <w:rFonts w:ascii="Times New Roman" w:hAnsi="Times New Roman" w:cs="Times New Roman"/>
          <w:sz w:val="28"/>
          <w:szCs w:val="28"/>
        </w:rPr>
        <w:t>учитывать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индивида;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A3A">
        <w:rPr>
          <w:rFonts w:ascii="Times New Roman" w:hAnsi="Times New Roman" w:cs="Times New Roman"/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0A5">
        <w:rPr>
          <w:rFonts w:ascii="Times New Roman" w:hAnsi="Times New Roman" w:cs="Times New Roman"/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92A3A">
        <w:rPr>
          <w:rFonts w:ascii="Times New Roman" w:hAnsi="Times New Roman" w:cs="Times New Roman"/>
          <w:sz w:val="28"/>
          <w:szCs w:val="28"/>
        </w:rPr>
        <w:t>-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A3A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230D83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230D83" w:rsidRPr="00492A3A" w:rsidRDefault="00230D83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30D83" w:rsidRDefault="00230D83" w:rsidP="00E006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230D83" w:rsidRPr="00B36ABA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36AB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</w:t>
      </w:r>
      <w:r w:rsidRPr="00B36AB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и</w:t>
      </w:r>
      <w:r w:rsidRPr="00B36AB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мые для оценки знаний, умений, навыков и (или) опыта деятельности, характеризующих этапы формирования компетенций</w:t>
      </w:r>
    </w:p>
    <w:p w:rsidR="00230D83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30D83" w:rsidRPr="00B36AB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  <w:lang w:eastAsia="ar-SA"/>
        </w:rPr>
      </w:pP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Раздел 1. Научное пространство социологии: история и методол</w:t>
      </w: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о</w:t>
      </w: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гия</w:t>
      </w:r>
    </w:p>
    <w:p w:rsidR="00230D83" w:rsidRPr="00B36ABA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Тема 1. Социология как наука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Сущность социологии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Социология и естественные науки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Функции и структура социологического знания.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4.Методы социологической науки.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Специфика социологического познания общества.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Социология как способ научного познания общества.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функции социологии.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Социологическое прогнозирование развития общества.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технологии и социальная инженерия.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Тема 2. Методы социологического исследования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 «метод» в социологическом исследовании.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Программа социологического исследования.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Этапы исследования в  социологии.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Подготовка отчета о результатах исследования и прогнозирование.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Примерная тематика проекта прикладного социологического исслед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вания: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Материальное положение пенсионеров г. Воронежа (студентов или к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а</w:t>
      </w:r>
      <w:r w:rsidRPr="002953DB">
        <w:rPr>
          <w:rFonts w:ascii="Times New Roman" w:eastAsia="MS Mincho" w:hAnsi="Times New Roman" w:cs="Times New Roman"/>
          <w:sz w:val="28"/>
          <w:szCs w:val="28"/>
        </w:rPr>
        <w:t xml:space="preserve">кой-либо иной социальной общности - на выбор) 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Мотивы трудовой деятельности молодежи в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условия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Здоровье студентов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Отношение молодежи  г. Воронежа к службе в армии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Социально-культурные потребности россиян </w:t>
      </w:r>
      <w:r w:rsidRPr="002953DB">
        <w:rPr>
          <w:rFonts w:ascii="Times New Roman" w:eastAsia="MS Mincho" w:hAnsi="Times New Roman" w:cs="Times New Roman"/>
          <w:sz w:val="28"/>
          <w:szCs w:val="28"/>
        </w:rPr>
        <w:t>(какого-либо слоя нас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е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ления)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Читательские интересы (или социальные сетевые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интернет-предпочтения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) современной молодежи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Образ жизни современного предпринимателя (студента, преподавателя или какого-либо другого слоя населения - на выбор.) и т.п.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Работа общественного  транспорта г. Воронежа в представлениях жите</w:t>
      </w:r>
      <w:r w:rsidRPr="002953DB">
        <w:rPr>
          <w:rFonts w:ascii="Times New Roman" w:eastAsia="MS Mincho" w:hAnsi="Times New Roman" w:cs="Times New Roman"/>
          <w:sz w:val="28"/>
          <w:szCs w:val="28"/>
        </w:rPr>
        <w:softHyphen/>
        <w:t>лей г. Воронежа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Материальные проблемы молодой семьи в современной России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Общественное мнение о проблемах неполной семьи (семей с детьми-инва</w:t>
      </w:r>
      <w:r w:rsidRPr="002953DB">
        <w:rPr>
          <w:rFonts w:ascii="Times New Roman" w:eastAsia="MS Mincho" w:hAnsi="Times New Roman" w:cs="Times New Roman"/>
          <w:sz w:val="28"/>
          <w:szCs w:val="28"/>
        </w:rPr>
        <w:softHyphen/>
        <w:t>лидами, многодетных семьях и т.п. – на выбор)</w:t>
      </w:r>
    </w:p>
    <w:p w:rsidR="00230D83" w:rsidRPr="002953DB" w:rsidRDefault="00230D83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lastRenderedPageBreak/>
        <w:t>Проблемы семьи, семейных отношений, воспитания детей в предста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в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ле</w:t>
      </w:r>
      <w:r w:rsidRPr="002953DB">
        <w:rPr>
          <w:rFonts w:ascii="Times New Roman" w:eastAsia="MS Mincho" w:hAnsi="Times New Roman" w:cs="Times New Roman"/>
          <w:sz w:val="28"/>
          <w:szCs w:val="28"/>
        </w:rPr>
        <w:softHyphen/>
        <w:t>ниях россиян (какого-либо конкретного слоя населения)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3. </w:t>
      </w:r>
      <w:r w:rsidRPr="002953DB">
        <w:rPr>
          <w:rFonts w:ascii="Times New Roman" w:hAnsi="Times New Roman" w:cs="Times New Roman"/>
          <w:sz w:val="28"/>
          <w:szCs w:val="28"/>
        </w:rPr>
        <w:t xml:space="preserve">Теоретико-методологические основы развития социологии </w:t>
      </w:r>
    </w:p>
    <w:p w:rsidR="00230D83" w:rsidRPr="002953DB" w:rsidRDefault="00230D83" w:rsidP="00091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30D83" w:rsidRPr="002953DB" w:rsidRDefault="00230D83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          Классические методологические подходы </w:t>
      </w:r>
    </w:p>
    <w:p w:rsidR="00230D83" w:rsidRPr="002953DB" w:rsidRDefault="00230D83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          Современная западная социологическая мысль</w:t>
      </w:r>
    </w:p>
    <w:p w:rsidR="00230D83" w:rsidRPr="002953DB" w:rsidRDefault="00230D83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          Отечественная социология втор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ол. 19 - нач. 20 вв. </w:t>
      </w:r>
    </w:p>
    <w:p w:rsidR="00230D83" w:rsidRPr="002953DB" w:rsidRDefault="00230D83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1. Особенности социальной физики О.Конта.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2. Развитие социологических теорий во взглядах Г. Спенсера.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3. Социология марксизма.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4. Социология Э. Дюркгейма.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5. Теории социальной дифференциации.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6. Западная социология в ХХ столетии.</w:t>
      </w:r>
    </w:p>
    <w:p w:rsidR="00230D83" w:rsidRPr="002953DB" w:rsidRDefault="00230D83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7. Структурный функционализм Т. Парсонса и Р. Мертона.</w:t>
      </w:r>
    </w:p>
    <w:p w:rsidR="00230D83" w:rsidRPr="002953DB" w:rsidRDefault="00230D83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8. Постмодернизм в социологии</w:t>
      </w:r>
    </w:p>
    <w:p w:rsidR="00230D83" w:rsidRPr="002953DB" w:rsidRDefault="00230D83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9. </w:t>
      </w:r>
      <w:r w:rsidRPr="002953DB">
        <w:rPr>
          <w:rFonts w:ascii="Times New Roman" w:hAnsi="Times New Roman" w:cs="Times New Roman"/>
          <w:sz w:val="28"/>
          <w:szCs w:val="28"/>
        </w:rPr>
        <w:t xml:space="preserve">Теория солидарности П. Лаврова, </w:t>
      </w:r>
    </w:p>
    <w:p w:rsidR="00230D83" w:rsidRPr="002953DB" w:rsidRDefault="00230D83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10. Концепция двуединой правды и теория общественного прогресса Н. Михайловского. </w:t>
      </w:r>
    </w:p>
    <w:p w:rsidR="00230D83" w:rsidRPr="002953DB" w:rsidRDefault="00230D83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11. Психологическое направление в русской социологии (Е. Де-Роберти, Н.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Кареев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30D83" w:rsidRPr="002953DB" w:rsidRDefault="00230D83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12. Легальный марксизм (П. Струве, М.И. Туган-Барановский), </w:t>
      </w:r>
    </w:p>
    <w:p w:rsidR="00230D83" w:rsidRPr="002953DB" w:rsidRDefault="00230D83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13. Плюралистическая социология М.М. Ковалевского, </w:t>
      </w:r>
    </w:p>
    <w:p w:rsidR="00230D83" w:rsidRPr="002953DB" w:rsidRDefault="00230D83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14. Социологический неопозитивизм П. Сорокина</w:t>
      </w:r>
    </w:p>
    <w:p w:rsidR="00230D83" w:rsidRPr="002953DB" w:rsidRDefault="00230D83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Раздел 2. Личность и общество</w:t>
      </w:r>
    </w:p>
    <w:p w:rsidR="00230D83" w:rsidRPr="002953DB" w:rsidRDefault="00230D83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4. Социология личности </w:t>
      </w:r>
    </w:p>
    <w:p w:rsidR="00230D83" w:rsidRPr="002953DB" w:rsidRDefault="00230D83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 «человек», «индивид», «личность»: общее и особенное.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Понятия: «социализация», «идентификация», «девиантное поведение» и др.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Основные этапы, агенты и факторы социализации.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типы личности.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Ценностные ориентации личности в современном мире.  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Личность: понятие, структура, типология.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Личность и социальная среда: взаимодействие и взаимозависимость.</w:t>
      </w:r>
    </w:p>
    <w:p w:rsidR="00230D83" w:rsidRPr="002953DB" w:rsidRDefault="00230D83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Концепция личности в теории З. Фрейда.</w:t>
      </w:r>
    </w:p>
    <w:p w:rsidR="00230D83" w:rsidRPr="002953DB" w:rsidRDefault="00230D83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Проблема свободы личности в работах К. Маркса и Э. Фромма.</w:t>
      </w:r>
    </w:p>
    <w:p w:rsidR="00230D83" w:rsidRPr="002953DB" w:rsidRDefault="00230D83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проблемы личности в современном российском обществе</w:t>
      </w:r>
    </w:p>
    <w:p w:rsidR="00230D83" w:rsidRPr="002953DB" w:rsidRDefault="00230D83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Девиантное поведение и его причины (на материалах современного российского общества)</w:t>
      </w:r>
    </w:p>
    <w:p w:rsidR="00230D83" w:rsidRPr="002953DB" w:rsidRDefault="00230D83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lastRenderedPageBreak/>
        <w:t>Тема 5. Социология молодёжи</w:t>
      </w:r>
    </w:p>
    <w:p w:rsidR="00230D83" w:rsidRPr="002953DB" w:rsidRDefault="00230D83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30D83" w:rsidRPr="002953DB" w:rsidRDefault="00230D83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Особенности молодежи как социальной общности</w:t>
      </w:r>
    </w:p>
    <w:p w:rsidR="00230D83" w:rsidRPr="002953DB" w:rsidRDefault="00230D83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и экологические проблемы современной молодежи.</w:t>
      </w:r>
    </w:p>
    <w:p w:rsidR="00230D83" w:rsidRPr="002953DB" w:rsidRDefault="00230D83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Молодежная культура.</w:t>
      </w:r>
    </w:p>
    <w:p w:rsidR="00230D83" w:rsidRPr="002953DB" w:rsidRDefault="00230D83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Молодежная культура и субкультура.</w:t>
      </w:r>
    </w:p>
    <w:p w:rsidR="00230D83" w:rsidRPr="002953DB" w:rsidRDefault="00230D83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30D83" w:rsidRPr="002953DB" w:rsidRDefault="00230D83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Молодёжь как социально-демографическая группа.</w:t>
      </w:r>
    </w:p>
    <w:p w:rsidR="00230D83" w:rsidRPr="002953DB" w:rsidRDefault="00230D83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Особенности социализации молодёжи в современной России (основные этапы, направления, противоречия).</w:t>
      </w:r>
    </w:p>
    <w:p w:rsidR="00230D83" w:rsidRPr="002953DB" w:rsidRDefault="00230D83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проблемы молодёжи современной России.</w:t>
      </w:r>
    </w:p>
    <w:p w:rsidR="00230D83" w:rsidRPr="002953DB" w:rsidRDefault="00230D83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Статус молодёжи в современном обществе.</w:t>
      </w:r>
    </w:p>
    <w:p w:rsidR="00230D83" w:rsidRPr="002953DB" w:rsidRDefault="00230D83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Особенности молодёжной субкультуры.</w:t>
      </w:r>
    </w:p>
    <w:p w:rsidR="00230D83" w:rsidRPr="002953DB" w:rsidRDefault="00230D83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Ценностные ориентации современной российской молодёжи.</w:t>
      </w:r>
    </w:p>
    <w:p w:rsidR="00230D83" w:rsidRPr="002953DB" w:rsidRDefault="00230D83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Студенческая семья: особенности функционирования и развития</w:t>
      </w:r>
    </w:p>
    <w:p w:rsidR="00230D83" w:rsidRPr="002953DB" w:rsidRDefault="00230D83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Отношение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 к современной государственной политике в области высшего образования</w:t>
      </w:r>
    </w:p>
    <w:p w:rsidR="00230D83" w:rsidRPr="002953DB" w:rsidRDefault="00230D83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230D83" w:rsidRPr="00A84765" w:rsidRDefault="00230D83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A84765">
        <w:rPr>
          <w:rStyle w:val="a6"/>
          <w:rFonts w:ascii="Times New Roman" w:hAnsi="Times New Roman" w:cs="Times New Roman"/>
          <w:sz w:val="28"/>
          <w:szCs w:val="28"/>
        </w:rPr>
        <w:t>Тема 6. Социология культуры</w:t>
      </w:r>
    </w:p>
    <w:p w:rsidR="00230D83" w:rsidRPr="002953DB" w:rsidRDefault="00230D83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Контрольные вопросы:</w:t>
      </w:r>
    </w:p>
    <w:p w:rsidR="00230D83" w:rsidRPr="002953DB" w:rsidRDefault="00230D83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 культура.</w:t>
      </w:r>
    </w:p>
    <w:p w:rsidR="00230D83" w:rsidRPr="002953DB" w:rsidRDefault="00230D83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Типы культур.</w:t>
      </w:r>
    </w:p>
    <w:p w:rsidR="00230D83" w:rsidRPr="002953DB" w:rsidRDefault="00230D83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 Нормативная культура и ее особенности.</w:t>
      </w:r>
    </w:p>
    <w:p w:rsidR="00230D83" w:rsidRPr="002953DB" w:rsidRDefault="00230D83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Субкультуры и контркультуры в современном мире.</w:t>
      </w:r>
    </w:p>
    <w:p w:rsidR="00230D83" w:rsidRPr="002953DB" w:rsidRDefault="00230D83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Кризис современной культуры.</w:t>
      </w:r>
    </w:p>
    <w:p w:rsidR="00230D83" w:rsidRPr="002953DB" w:rsidRDefault="00230D83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30D83" w:rsidRPr="002953DB" w:rsidRDefault="00230D83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Культура как способ социальной жизни.</w:t>
      </w:r>
    </w:p>
    <w:p w:rsidR="00230D83" w:rsidRPr="002953DB" w:rsidRDefault="00230D83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Социокультурные нормы и ценности.</w:t>
      </w:r>
    </w:p>
    <w:p w:rsidR="00230D83" w:rsidRPr="002953DB" w:rsidRDefault="00230D83" w:rsidP="00AD59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типы культуры.</w:t>
      </w:r>
    </w:p>
    <w:p w:rsidR="00230D83" w:rsidRPr="002953DB" w:rsidRDefault="00230D83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Проблемы социокультурного развития российского общества в совр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е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менных условиях.</w:t>
      </w:r>
    </w:p>
    <w:p w:rsidR="00230D83" w:rsidRPr="002953DB" w:rsidRDefault="00230D83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“Неформалы” (социальный портрет).</w:t>
      </w:r>
    </w:p>
    <w:p w:rsidR="00230D83" w:rsidRPr="002953DB" w:rsidRDefault="00230D83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Неформальные группы и их роль в общественной жизни современной России.</w:t>
      </w:r>
    </w:p>
    <w:p w:rsidR="00230D83" w:rsidRPr="002953DB" w:rsidRDefault="00230D83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7. Социология права </w:t>
      </w:r>
    </w:p>
    <w:p w:rsidR="00230D83" w:rsidRPr="002953DB" w:rsidRDefault="00230D83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30D83" w:rsidRPr="002953DB" w:rsidRDefault="00230D83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Теоретические основы социологии права.</w:t>
      </w:r>
    </w:p>
    <w:p w:rsidR="00230D83" w:rsidRPr="002953DB" w:rsidRDefault="00230D83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Правовое сознание.</w:t>
      </w:r>
    </w:p>
    <w:p w:rsidR="00230D83" w:rsidRPr="002953DB" w:rsidRDefault="00230D83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Правовая идеология.</w:t>
      </w:r>
    </w:p>
    <w:p w:rsidR="00230D83" w:rsidRPr="002953DB" w:rsidRDefault="00230D83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Правовой нигилизм и его особенности в разных странах</w:t>
      </w:r>
    </w:p>
    <w:p w:rsidR="00230D83" w:rsidRPr="002953DB" w:rsidRDefault="00230D83" w:rsidP="00FE60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30D83" w:rsidRPr="002953DB" w:rsidRDefault="00230D83" w:rsidP="00FE60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Теоретические основы возникновения социологии права. </w:t>
      </w:r>
    </w:p>
    <w:p w:rsidR="00230D83" w:rsidRPr="002953DB" w:rsidRDefault="00230D83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Предмет и место социологии права в структуре гуманитарных наук</w:t>
      </w:r>
    </w:p>
    <w:p w:rsidR="00230D83" w:rsidRPr="002953DB" w:rsidRDefault="00230D83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Основные подходы к проблеме структуры социологии права</w:t>
      </w:r>
    </w:p>
    <w:p w:rsidR="00230D83" w:rsidRPr="002953DB" w:rsidRDefault="00230D83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Теоретико-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эмпирические исследования в области социологии права (по материалам соответствующих статей журнала Социологические исследов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ния)</w:t>
      </w:r>
    </w:p>
    <w:p w:rsidR="00230D83" w:rsidRPr="002953DB" w:rsidRDefault="00230D83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8. Социология конфликта </w:t>
      </w:r>
    </w:p>
    <w:p w:rsidR="00230D83" w:rsidRPr="002953DB" w:rsidRDefault="00230D83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230D83" w:rsidRPr="002953DB" w:rsidRDefault="00230D83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Понятие, признаки и виды социального конфликта.</w:t>
      </w:r>
    </w:p>
    <w:p w:rsidR="00230D83" w:rsidRPr="002953DB" w:rsidRDefault="00230D83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Способы и методы урегулирования социальных конфликтов </w:t>
      </w:r>
    </w:p>
    <w:p w:rsidR="00230D83" w:rsidRPr="002953DB" w:rsidRDefault="00230D83" w:rsidP="00C603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Социология национальных конфликтов</w:t>
      </w:r>
    </w:p>
    <w:p w:rsidR="00230D83" w:rsidRPr="002953DB" w:rsidRDefault="00230D83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230D83" w:rsidRPr="002953DB" w:rsidRDefault="00230D83" w:rsidP="00AD16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Основные концепции социальных конфликтов</w:t>
      </w:r>
    </w:p>
    <w:p w:rsidR="00230D83" w:rsidRPr="002953DB" w:rsidRDefault="00230D83" w:rsidP="00AD16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Типы социальных конфликтов</w:t>
      </w:r>
    </w:p>
    <w:p w:rsidR="00230D83" w:rsidRPr="002953DB" w:rsidRDefault="00230D83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Стили поведения  в конфликтных ситуациях.</w:t>
      </w:r>
    </w:p>
    <w:p w:rsidR="00230D83" w:rsidRPr="002953DB" w:rsidRDefault="00230D83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Природа и сущность национально-этнических отношений (по работам Л.Н. Гумилёва).</w:t>
      </w:r>
    </w:p>
    <w:p w:rsidR="00230D83" w:rsidRPr="002953DB" w:rsidRDefault="00230D83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Национальный вопро</w:t>
      </w:r>
      <w:proofErr w:type="gramStart"/>
      <w:r w:rsidRPr="002953DB">
        <w:rPr>
          <w:rStyle w:val="a6"/>
          <w:rFonts w:ascii="Times New Roman" w:hAnsi="Times New Roman" w:cs="Times New Roman"/>
          <w:sz w:val="28"/>
          <w:szCs w:val="28"/>
        </w:rPr>
        <w:t>с в СССР</w:t>
      </w:r>
      <w:proofErr w:type="gramEnd"/>
      <w:r w:rsidRPr="002953DB">
        <w:rPr>
          <w:rStyle w:val="a6"/>
          <w:rFonts w:ascii="Times New Roman" w:hAnsi="Times New Roman" w:cs="Times New Roman"/>
          <w:sz w:val="28"/>
          <w:szCs w:val="28"/>
        </w:rPr>
        <w:t>: современные взгляды и оценки</w:t>
      </w:r>
    </w:p>
    <w:p w:rsidR="00230D83" w:rsidRPr="002953DB" w:rsidRDefault="00230D83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Национальный вопрос и особенности его разрешения в зарубежных странах.</w:t>
      </w:r>
    </w:p>
    <w:p w:rsidR="00230D83" w:rsidRPr="002953DB" w:rsidRDefault="00230D83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Национальный вопрос в России: проблемы и решения.</w:t>
      </w:r>
    </w:p>
    <w:p w:rsidR="00230D83" w:rsidRPr="002953DB" w:rsidRDefault="00230D83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Национализм и патриотизм в современном российском обществе.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>Перечень тем рефератов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 процессе изучения курса «Социология» обучающийся может подг</w:t>
      </w:r>
      <w:r>
        <w:rPr>
          <w:rStyle w:val="a6"/>
          <w:rFonts w:ascii="Times New Roman" w:hAnsi="Times New Roman" w:cs="Times New Roman"/>
          <w:sz w:val="28"/>
          <w:szCs w:val="28"/>
        </w:rPr>
        <w:t>о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товить один реферат и по договорённости с преподавателем сделать устный доклад на семинарском занятии по реферируемому материалу. 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a6"/>
          <w:rFonts w:ascii="Times New Roman" w:hAnsi="Times New Roman" w:cs="Times New Roman"/>
          <w:sz w:val="28"/>
          <w:szCs w:val="28"/>
        </w:rPr>
        <w:t xml:space="preserve">Обучающийся может предложить преподавателю свою формулировку темы по интересующей его проблеме. </w:t>
      </w:r>
      <w:proofErr w:type="gramEnd"/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Реферат сдаётся на проверку преподавателю, который, ознакомившись с текстом, принимает решение о зачёте/незачёте выполненной работы или о дополнительном собеседовании </w:t>
      </w:r>
      <w:proofErr w:type="gramStart"/>
      <w:r>
        <w:rPr>
          <w:rStyle w:val="a6"/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Style w:val="a6"/>
          <w:rFonts w:ascii="Times New Roman" w:hAnsi="Times New Roman" w:cs="Times New Roman"/>
          <w:sz w:val="28"/>
          <w:szCs w:val="28"/>
        </w:rPr>
        <w:t xml:space="preserve"> обучающимся по изученной теме. Успе</w:t>
      </w:r>
      <w:r>
        <w:rPr>
          <w:rStyle w:val="a6"/>
          <w:rFonts w:ascii="Times New Roman" w:hAnsi="Times New Roman" w:cs="Times New Roman"/>
          <w:sz w:val="28"/>
          <w:szCs w:val="28"/>
        </w:rPr>
        <w:t>ш</w:t>
      </w:r>
      <w:r>
        <w:rPr>
          <w:rStyle w:val="a6"/>
          <w:rFonts w:ascii="Times New Roman" w:hAnsi="Times New Roman" w:cs="Times New Roman"/>
          <w:sz w:val="28"/>
          <w:szCs w:val="28"/>
        </w:rPr>
        <w:t>ная подготовка реферата влияет на оценку итогового зачета.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1. Специфика социологического познания общества.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2. Социология как способ научного познания общества.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3. Социальные функции социологии.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4. Социологическое прогнозирование развития общества.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5. Социальные технологии и социальная инженерия.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6. Национальный вопрос и особенности его разрешения в зарубежных странах.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7. Национальный вопрос в России: проблемы и решения.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8. Природа и сущность национально-этнических отношений (по раб</w:t>
      </w:r>
      <w:r>
        <w:rPr>
          <w:rStyle w:val="a6"/>
          <w:rFonts w:ascii="Times New Roman" w:hAnsi="Times New Roman" w:cs="Times New Roman"/>
          <w:sz w:val="28"/>
          <w:szCs w:val="28"/>
        </w:rPr>
        <w:t>о</w:t>
      </w:r>
      <w:r>
        <w:rPr>
          <w:rStyle w:val="a6"/>
          <w:rFonts w:ascii="Times New Roman" w:hAnsi="Times New Roman" w:cs="Times New Roman"/>
          <w:sz w:val="28"/>
          <w:szCs w:val="28"/>
        </w:rPr>
        <w:t>там Л.Н. Гумилёва).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lastRenderedPageBreak/>
        <w:t>9. Национальный вопро</w:t>
      </w:r>
      <w:proofErr w:type="gramStart"/>
      <w:r>
        <w:rPr>
          <w:rStyle w:val="a6"/>
          <w:rFonts w:ascii="Times New Roman" w:hAnsi="Times New Roman" w:cs="Times New Roman"/>
          <w:sz w:val="28"/>
          <w:szCs w:val="28"/>
        </w:rPr>
        <w:t>с в СССР</w:t>
      </w:r>
      <w:proofErr w:type="gramEnd"/>
      <w:r>
        <w:rPr>
          <w:rStyle w:val="a6"/>
          <w:rFonts w:ascii="Times New Roman" w:hAnsi="Times New Roman" w:cs="Times New Roman"/>
          <w:sz w:val="28"/>
          <w:szCs w:val="28"/>
        </w:rPr>
        <w:t>: современные взгляды и оценки.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10. Национализм и патриотизм в современном российском обществе.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11. Анализ понятия “русская национальная идея”.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12. Молодёжь как социально-демографическая группа.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13. Особенности социализации молодёжи в современной России (о</w:t>
      </w:r>
      <w:r>
        <w:rPr>
          <w:rStyle w:val="a6"/>
          <w:rFonts w:ascii="Times New Roman" w:hAnsi="Times New Roman" w:cs="Times New Roman"/>
          <w:sz w:val="28"/>
          <w:szCs w:val="28"/>
        </w:rPr>
        <w:t>с</w:t>
      </w:r>
      <w:r>
        <w:rPr>
          <w:rStyle w:val="a6"/>
          <w:rFonts w:ascii="Times New Roman" w:hAnsi="Times New Roman" w:cs="Times New Roman"/>
          <w:sz w:val="28"/>
          <w:szCs w:val="28"/>
        </w:rPr>
        <w:t>новные этапы, направления, противоречия).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14. Социальные проблемы молодёжи современной России.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15. Статус молодёжи в современном обществе.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16. Особенности молодёжной субкультуры.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17. Ценностные ориентации современной российской молодёжи.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18. Девиантное поведение и его причины (на материалах современного российского общества).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19. Отношение студенчества к современной государственной политике в области высшего образования.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20. Личность: понятие, структура, типология.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21. Личность и социальная среда: взаимодействие и взаимозавис</w:t>
      </w:r>
      <w:r>
        <w:rPr>
          <w:rStyle w:val="a6"/>
          <w:rFonts w:ascii="Times New Roman" w:hAnsi="Times New Roman" w:cs="Times New Roman"/>
          <w:sz w:val="28"/>
          <w:szCs w:val="28"/>
        </w:rPr>
        <w:t>и</w:t>
      </w:r>
      <w:r>
        <w:rPr>
          <w:rStyle w:val="a6"/>
          <w:rFonts w:ascii="Times New Roman" w:hAnsi="Times New Roman" w:cs="Times New Roman"/>
          <w:sz w:val="28"/>
          <w:szCs w:val="28"/>
        </w:rPr>
        <w:t>мость.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22. Концепция личности в теории З. Фрейда.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23. Проблема свободы личности в работах К. Маркса и Э. Фромма.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24. Социальные проблемы личности в современном российском общ</w:t>
      </w:r>
      <w:r>
        <w:rPr>
          <w:rStyle w:val="a6"/>
          <w:rFonts w:ascii="Times New Roman" w:hAnsi="Times New Roman" w:cs="Times New Roman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sz w:val="28"/>
          <w:szCs w:val="28"/>
        </w:rPr>
        <w:t>стве.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25. Культура как способ социальной жизни.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26. Социокультурные нормы и ценности.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27. Социальные типы культуры.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28. Проблемы социокультурного развития российского общества в условиях перехода к рыночным отношениям.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29. Образование и социальный прогресс.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30. Место образования в культуре современного общества.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31. Современная семья: основные тенденции.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32. Студенческая семья: особенности функционирования и развития.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33. Основные функции и типы семьи в современном российском общ</w:t>
      </w:r>
      <w:r>
        <w:rPr>
          <w:rStyle w:val="a6"/>
          <w:rFonts w:ascii="Times New Roman" w:hAnsi="Times New Roman" w:cs="Times New Roman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sz w:val="28"/>
          <w:szCs w:val="28"/>
        </w:rPr>
        <w:t>стве.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34. Социальные факторы нестабильности современной семьи.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35. Труд как социальный процесс.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36. Социальная мотивация трудовой деятельности.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37. Социальная детерминация трудового поведения.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38. Кризис труда: сущность и признаки.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39. Теория обогащения труда.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40. Социальные преимущества и социальные издержки рыночных о</w:t>
      </w:r>
      <w:r>
        <w:rPr>
          <w:rStyle w:val="a6"/>
          <w:rFonts w:ascii="Times New Roman" w:hAnsi="Times New Roman" w:cs="Times New Roman"/>
          <w:sz w:val="28"/>
          <w:szCs w:val="28"/>
        </w:rPr>
        <w:t>т</w:t>
      </w:r>
      <w:r>
        <w:rPr>
          <w:rStyle w:val="a6"/>
          <w:rFonts w:ascii="Times New Roman" w:hAnsi="Times New Roman" w:cs="Times New Roman"/>
          <w:sz w:val="28"/>
          <w:szCs w:val="28"/>
        </w:rPr>
        <w:t>ношений.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41. Социальная защита и поддержка населения в условиях рыночных отношений.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42. Социальные проблемы перехода российского общества к рыночной экономике.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lastRenderedPageBreak/>
        <w:t>43. Отношение различных социальных слоёв и групп к рыночным р</w:t>
      </w:r>
      <w:r>
        <w:rPr>
          <w:rStyle w:val="a6"/>
          <w:rFonts w:ascii="Times New Roman" w:hAnsi="Times New Roman" w:cs="Times New Roman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sz w:val="28"/>
          <w:szCs w:val="28"/>
        </w:rPr>
        <w:t>формам.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44. Предпринимательство как форма социального поведения. Социал</w:t>
      </w:r>
      <w:r>
        <w:rPr>
          <w:rStyle w:val="a6"/>
          <w:rFonts w:ascii="Times New Roman" w:hAnsi="Times New Roman" w:cs="Times New Roman"/>
          <w:sz w:val="28"/>
          <w:szCs w:val="28"/>
        </w:rPr>
        <w:t>ь</w:t>
      </w:r>
      <w:r>
        <w:rPr>
          <w:rStyle w:val="a6"/>
          <w:rFonts w:ascii="Times New Roman" w:hAnsi="Times New Roman" w:cs="Times New Roman"/>
          <w:sz w:val="28"/>
          <w:szCs w:val="28"/>
        </w:rPr>
        <w:t>ные аспекты предпринимательства.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45. Безработица как социальное явление.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46. Безработица и её социальные последствия.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47. Социальные движения в системе гражданского общества. 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48. Социальные движения в современной России.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49. “Неформалы” (социальный портрет).</w:t>
      </w:r>
    </w:p>
    <w:p w:rsidR="00230D83" w:rsidRDefault="00230D83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50. Неформальные группы и их роль в общественной жизни совреме</w:t>
      </w:r>
      <w:r>
        <w:rPr>
          <w:rStyle w:val="a6"/>
          <w:rFonts w:ascii="Times New Roman" w:hAnsi="Times New Roman" w:cs="Times New Roman"/>
          <w:sz w:val="28"/>
          <w:szCs w:val="28"/>
        </w:rPr>
        <w:t>н</w:t>
      </w:r>
      <w:r>
        <w:rPr>
          <w:rStyle w:val="a6"/>
          <w:rFonts w:ascii="Times New Roman" w:hAnsi="Times New Roman" w:cs="Times New Roman"/>
          <w:sz w:val="28"/>
          <w:szCs w:val="28"/>
        </w:rPr>
        <w:t>ной России.</w:t>
      </w:r>
    </w:p>
    <w:p w:rsidR="00230D83" w:rsidRDefault="00230D83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230D83" w:rsidRDefault="00230D83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A20D5D" w:rsidRDefault="00230D83" w:rsidP="00A20D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адачи по дисциплине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Социология» </w:t>
      </w:r>
    </w:p>
    <w:p w:rsidR="00230D83" w:rsidRDefault="00230D83" w:rsidP="001E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Задача 1. </w:t>
      </w:r>
      <w:r>
        <w:rPr>
          <w:rFonts w:ascii="Times New Roman" w:hAnsi="Times New Roman" w:cs="Times New Roman"/>
          <w:sz w:val="28"/>
          <w:szCs w:val="28"/>
        </w:rPr>
        <w:t>Разработать теоретико-методологическую, процедурную</w:t>
      </w:r>
      <w:r w:rsidRPr="00D31C17">
        <w:rPr>
          <w:rFonts w:ascii="Times New Roman" w:hAnsi="Times New Roman" w:cs="Times New Roman"/>
          <w:sz w:val="28"/>
          <w:szCs w:val="28"/>
        </w:rPr>
        <w:t xml:space="preserve"> части пр</w:t>
      </w:r>
      <w:r w:rsidRPr="00D31C17">
        <w:rPr>
          <w:rFonts w:ascii="Times New Roman" w:hAnsi="Times New Roman" w:cs="Times New Roman"/>
          <w:sz w:val="28"/>
          <w:szCs w:val="28"/>
        </w:rPr>
        <w:t>о</w:t>
      </w:r>
      <w:r w:rsidRPr="00D31C17">
        <w:rPr>
          <w:rFonts w:ascii="Times New Roman" w:hAnsi="Times New Roman" w:cs="Times New Roman"/>
          <w:sz w:val="28"/>
          <w:szCs w:val="28"/>
        </w:rPr>
        <w:t xml:space="preserve">граммы </w:t>
      </w:r>
      <w:r>
        <w:rPr>
          <w:rFonts w:ascii="Times New Roman" w:hAnsi="Times New Roman" w:cs="Times New Roman"/>
          <w:sz w:val="28"/>
          <w:szCs w:val="28"/>
        </w:rPr>
        <w:t xml:space="preserve">социологического </w:t>
      </w:r>
      <w:r w:rsidRPr="00D31C17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и инструментарий (анкету) </w:t>
      </w:r>
      <w:r>
        <w:rPr>
          <w:rStyle w:val="a6"/>
          <w:rFonts w:ascii="Times New Roman" w:hAnsi="Times New Roman" w:cs="Times New Roman"/>
          <w:sz w:val="28"/>
          <w:szCs w:val="28"/>
        </w:rPr>
        <w:t>по одной из предложенных ниже тем  (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или иной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теме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, согласованной с преподават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е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лем</w:t>
      </w:r>
      <w:r>
        <w:rPr>
          <w:rStyle w:val="a6"/>
          <w:rFonts w:ascii="Times New Roman" w:hAnsi="Times New Roman" w:cs="Times New Roman"/>
          <w:sz w:val="28"/>
          <w:szCs w:val="28"/>
        </w:rPr>
        <w:t>)</w:t>
      </w:r>
      <w:r w:rsidRPr="00A64EFD">
        <w:rPr>
          <w:rFonts w:ascii="Times New Roman" w:hAnsi="Times New Roman" w:cs="Times New Roman"/>
          <w:sz w:val="28"/>
          <w:szCs w:val="28"/>
        </w:rPr>
        <w:t>.</w:t>
      </w:r>
    </w:p>
    <w:p w:rsidR="00230D83" w:rsidRDefault="00230D83" w:rsidP="001E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4821AA" w:rsidRDefault="00230D83" w:rsidP="00A20D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21AA">
        <w:rPr>
          <w:rFonts w:ascii="Times New Roman" w:hAnsi="Times New Roman" w:cs="Times New Roman"/>
          <w:sz w:val="28"/>
          <w:szCs w:val="28"/>
        </w:rPr>
        <w:t xml:space="preserve">ПРИМЕРНАЯ ТЕМАТИКА </w:t>
      </w:r>
      <w:r>
        <w:rPr>
          <w:rFonts w:ascii="Times New Roman" w:hAnsi="Times New Roman" w:cs="Times New Roman"/>
          <w:sz w:val="28"/>
          <w:szCs w:val="28"/>
        </w:rPr>
        <w:t xml:space="preserve">ПРИКЛАДНОГО </w:t>
      </w:r>
      <w:r w:rsidRPr="004821AA">
        <w:rPr>
          <w:rFonts w:ascii="Times New Roman" w:hAnsi="Times New Roman" w:cs="Times New Roman"/>
          <w:sz w:val="28"/>
          <w:szCs w:val="28"/>
        </w:rPr>
        <w:t>СОЦИОЛОГИЧЕ</w:t>
      </w:r>
      <w:r w:rsidRPr="004821AA">
        <w:rPr>
          <w:rFonts w:ascii="Times New Roman" w:hAnsi="Times New Roman" w:cs="Times New Roman"/>
          <w:sz w:val="28"/>
          <w:szCs w:val="28"/>
        </w:rPr>
        <w:softHyphen/>
        <w:t>СКОГО ИССЛЕДОВАНИЯ</w:t>
      </w:r>
    </w:p>
    <w:p w:rsidR="00230D83" w:rsidRDefault="00230D83" w:rsidP="00A20D5D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Мотивы трудовой деятельности молодежи в современных условиях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студентов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молодежи  г. Воронежа к службе в армии</w:t>
      </w:r>
    </w:p>
    <w:p w:rsidR="00230D83" w:rsidRDefault="00230D83" w:rsidP="002C30D2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Материальное положение студентов г. Воронежа (или какой-либо иной социальной общности - на выбор) 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Социально-культурные потребности россиян </w:t>
      </w:r>
      <w:r>
        <w:rPr>
          <w:rFonts w:ascii="Times New Roman" w:eastAsia="MS Mincho" w:hAnsi="Times New Roman" w:cs="Times New Roman"/>
          <w:sz w:val="28"/>
          <w:szCs w:val="28"/>
        </w:rPr>
        <w:t>(какого-либо слоя насел</w:t>
      </w:r>
      <w:r>
        <w:rPr>
          <w:rFonts w:ascii="Times New Roman" w:eastAsia="MS Mincho" w:hAnsi="Times New Roman" w:cs="Times New Roman"/>
          <w:sz w:val="28"/>
          <w:szCs w:val="28"/>
        </w:rPr>
        <w:t>е</w:t>
      </w:r>
      <w:r>
        <w:rPr>
          <w:rFonts w:ascii="Times New Roman" w:eastAsia="MS Mincho" w:hAnsi="Times New Roman" w:cs="Times New Roman"/>
          <w:sz w:val="28"/>
          <w:szCs w:val="28"/>
        </w:rPr>
        <w:t>ния)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Читательские интересы (или социальные сетевые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интернет-предпочтения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) современной молодежи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Образ жизни современного студента (преподавателя или какого-либо др</w:t>
      </w:r>
      <w:r>
        <w:rPr>
          <w:rFonts w:ascii="Times New Roman" w:eastAsia="MS Mincho" w:hAnsi="Times New Roman" w:cs="Times New Roman"/>
          <w:sz w:val="28"/>
          <w:szCs w:val="28"/>
        </w:rPr>
        <w:t>у</w:t>
      </w:r>
      <w:r>
        <w:rPr>
          <w:rFonts w:ascii="Times New Roman" w:eastAsia="MS Mincho" w:hAnsi="Times New Roman" w:cs="Times New Roman"/>
          <w:sz w:val="28"/>
          <w:szCs w:val="28"/>
        </w:rPr>
        <w:t>гого слоя населения - на выбор.) и т.п.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Работа общественного  транспорта г. Воронежа в представлениях жите</w:t>
      </w:r>
      <w:r>
        <w:rPr>
          <w:rFonts w:ascii="Times New Roman" w:eastAsia="MS Mincho" w:hAnsi="Times New Roman" w:cs="Times New Roman"/>
          <w:sz w:val="28"/>
          <w:szCs w:val="28"/>
        </w:rPr>
        <w:softHyphen/>
        <w:t>лей г. Воронежа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Материальные проблемы молодой семьи в современной России</w:t>
      </w:r>
    </w:p>
    <w:p w:rsidR="00230D83" w:rsidRDefault="00230D83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Общественное мнение о проблемах неполной семьи (семей с детьми-инва</w:t>
      </w:r>
      <w:r>
        <w:rPr>
          <w:rFonts w:ascii="Times New Roman" w:eastAsia="MS Mincho" w:hAnsi="Times New Roman" w:cs="Times New Roman"/>
          <w:sz w:val="28"/>
          <w:szCs w:val="28"/>
        </w:rPr>
        <w:softHyphen/>
        <w:t>лидами, многодетных семьях и т.п. – на выбор)</w:t>
      </w:r>
    </w:p>
    <w:p w:rsidR="00230D83" w:rsidRPr="00FF02EC" w:rsidRDefault="00230D83" w:rsidP="002C49C8">
      <w:pPr>
        <w:pStyle w:val="ac"/>
        <w:numPr>
          <w:ilvl w:val="0"/>
          <w:numId w:val="16"/>
        </w:numPr>
        <w:jc w:val="both"/>
        <w:rPr>
          <w:rStyle w:val="a6"/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Проблемы семьи, семейных отношений, воспитания детей в представле</w:t>
      </w:r>
      <w:r>
        <w:rPr>
          <w:rFonts w:ascii="Times New Roman" w:eastAsia="MS Mincho" w:hAnsi="Times New Roman" w:cs="Times New Roman"/>
          <w:sz w:val="28"/>
          <w:szCs w:val="28"/>
        </w:rPr>
        <w:softHyphen/>
        <w:t>ниях россиян (какого-либо конкретного слоя населения)</w:t>
      </w:r>
      <w:r w:rsidRPr="001E6E7F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230D83" w:rsidRDefault="00230D83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Задача 2.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31C17">
        <w:rPr>
          <w:rFonts w:ascii="Times New Roman" w:hAnsi="Times New Roman" w:cs="Times New Roman"/>
          <w:sz w:val="28"/>
          <w:szCs w:val="28"/>
        </w:rPr>
        <w:t>роведение пилотажного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по составленному инстр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ментарию.</w:t>
      </w:r>
    </w:p>
    <w:p w:rsidR="00230D83" w:rsidRDefault="00230D83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3.Осуществить </w:t>
      </w:r>
      <w:r w:rsidRPr="00D31C17">
        <w:rPr>
          <w:rFonts w:ascii="Times New Roman" w:hAnsi="Times New Roman" w:cs="Times New Roman"/>
          <w:sz w:val="28"/>
          <w:szCs w:val="28"/>
        </w:rPr>
        <w:t>сбор первичной социологической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по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ставленному инструментарию.</w:t>
      </w:r>
    </w:p>
    <w:p w:rsidR="00230D83" w:rsidRDefault="00230D83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Задача 4. Провести </w:t>
      </w:r>
      <w:r w:rsidRPr="00D31C17">
        <w:rPr>
          <w:rFonts w:ascii="Times New Roman" w:hAnsi="Times New Roman" w:cs="Times New Roman"/>
          <w:sz w:val="28"/>
          <w:szCs w:val="28"/>
        </w:rPr>
        <w:t>количественный и качественный анализ полученных р</w:t>
      </w:r>
      <w:r w:rsidRPr="00D31C17">
        <w:rPr>
          <w:rFonts w:ascii="Times New Roman" w:hAnsi="Times New Roman" w:cs="Times New Roman"/>
          <w:sz w:val="28"/>
          <w:szCs w:val="28"/>
        </w:rPr>
        <w:t>е</w:t>
      </w:r>
      <w:r w:rsidRPr="00D31C17">
        <w:rPr>
          <w:rFonts w:ascii="Times New Roman" w:hAnsi="Times New Roman" w:cs="Times New Roman"/>
          <w:sz w:val="28"/>
          <w:szCs w:val="28"/>
        </w:rPr>
        <w:t>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D83" w:rsidRDefault="00230D83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337A4F" w:rsidRDefault="00230D83" w:rsidP="00337A4F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37A4F">
        <w:rPr>
          <w:rFonts w:ascii="Times New Roman" w:hAnsi="Times New Roman" w:cs="Times New Roman"/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230D83" w:rsidRDefault="00230D83" w:rsidP="00337A4F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337A4F" w:rsidRDefault="00230D83" w:rsidP="00337A4F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7A4F">
        <w:rPr>
          <w:rFonts w:ascii="Times New Roman" w:hAnsi="Times New Roman" w:cs="Times New Roman"/>
          <w:b/>
          <w:bCs/>
          <w:sz w:val="28"/>
          <w:szCs w:val="28"/>
        </w:rPr>
        <w:t>Список вопросов к зачету по дисциплине «Социология»</w:t>
      </w:r>
    </w:p>
    <w:p w:rsidR="00230D83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Сущность социологии, ее предмет и функции.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Уровни социологического знания.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Взаимосвязь социологии и других наук. 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Функции социологии.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Общая характеристика методов социологии. 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Метод анализа документов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Методы социологического наблюдения и эксперимента.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Метод социологического опроса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Позитивизм и натуралистические школы в социологии.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Социология Э. Дюркгейма и М. Вебера. 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Понятие и типы личности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Понятие и сущность социализации. 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Теория «зеркального я» Ч.</w:t>
      </w:r>
      <w:proofErr w:type="gramStart"/>
      <w:r w:rsidRPr="00337A4F">
        <w:rPr>
          <w:rFonts w:ascii="Times New Roman" w:hAnsi="Times New Roman" w:cs="Times New Roman"/>
          <w:sz w:val="28"/>
          <w:szCs w:val="28"/>
        </w:rPr>
        <w:t>Ky</w:t>
      </w:r>
      <w:proofErr w:type="gramEnd"/>
      <w:r w:rsidRPr="00337A4F">
        <w:rPr>
          <w:rFonts w:ascii="Times New Roman" w:hAnsi="Times New Roman" w:cs="Times New Roman"/>
          <w:sz w:val="28"/>
          <w:szCs w:val="28"/>
        </w:rPr>
        <w:t>ли.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Теория развития личности Ж. Пиаже.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Теория обмена Дж. К. Хоуманса. 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Социология групп.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Особенности малых социальных групп.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Социальные общности.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Общество как объект социологического исследования.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Нормы и ценности культуры как социальное явление.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Культура личности. 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Основные институты культуры 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Понятие и причины социальных конфликтов.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Типы социальных конфликтов.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Стадии и последствия социального конфликта.</w:t>
      </w:r>
    </w:p>
    <w:p w:rsidR="00230D83" w:rsidRPr="00337A4F" w:rsidRDefault="00230D83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 Способы разрешения конфликтов.</w:t>
      </w:r>
    </w:p>
    <w:p w:rsidR="00230D83" w:rsidRPr="002C49C8" w:rsidRDefault="00230D83" w:rsidP="00C855B2">
      <w:pPr>
        <w:pStyle w:val="ac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230D83" w:rsidRPr="00AE3C0E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230D83" w:rsidRPr="00AE3C0E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этап –текущий контроль успеваемости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На первом этапе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планирует свою самостоятельную р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боту, которая включает: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уяснение задания на самостоятельную работу;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подбор рекомендованной литературы;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250A5">
        <w:rPr>
          <w:rFonts w:ascii="Times New Roman" w:hAnsi="Times New Roman" w:cs="Times New Roman"/>
          <w:sz w:val="28"/>
          <w:szCs w:val="28"/>
        </w:rPr>
        <w:t>составление плана работы, в котором определяются основные пункты предстоящей подготовки.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Составление плана дисциплинирует и повышает организованность в работе.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Второй этап включает непосредственную подготовку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к занятию. Начинать надо с изучения рекомендованной литературы. Необх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димо помнить, что на лекции обычно рассматривается не весь материал, а только его часть. Остальная его часть восполняется в процессе самостоятел</w:t>
      </w:r>
      <w:r w:rsidRPr="00F250A5">
        <w:rPr>
          <w:rFonts w:ascii="Times New Roman" w:hAnsi="Times New Roman" w:cs="Times New Roman"/>
          <w:sz w:val="28"/>
          <w:szCs w:val="28"/>
        </w:rPr>
        <w:t>ь</w:t>
      </w:r>
      <w:r w:rsidRPr="00F250A5">
        <w:rPr>
          <w:rFonts w:ascii="Times New Roman" w:hAnsi="Times New Roman" w:cs="Times New Roman"/>
          <w:sz w:val="28"/>
          <w:szCs w:val="28"/>
        </w:rPr>
        <w:t>ной работы. В связи с этим работа с рекомендованной литературой обяз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тельна. Особое внимание при этом необходимо обратить на содержание о</w:t>
      </w:r>
      <w:r w:rsidRPr="00F250A5">
        <w:rPr>
          <w:rFonts w:ascii="Times New Roman" w:hAnsi="Times New Roman" w:cs="Times New Roman"/>
          <w:sz w:val="28"/>
          <w:szCs w:val="28"/>
        </w:rPr>
        <w:t>с</w:t>
      </w:r>
      <w:r w:rsidRPr="00F250A5">
        <w:rPr>
          <w:rFonts w:ascii="Times New Roman" w:hAnsi="Times New Roman" w:cs="Times New Roman"/>
          <w:sz w:val="28"/>
          <w:szCs w:val="28"/>
        </w:rPr>
        <w:t>новных положений и выводов, объяснение явлений и фактов, уяснение пра</w:t>
      </w:r>
      <w:r w:rsidRPr="00F250A5">
        <w:rPr>
          <w:rFonts w:ascii="Times New Roman" w:hAnsi="Times New Roman" w:cs="Times New Roman"/>
          <w:sz w:val="28"/>
          <w:szCs w:val="28"/>
        </w:rPr>
        <w:t>к</w:t>
      </w:r>
      <w:r w:rsidRPr="00F250A5">
        <w:rPr>
          <w:rFonts w:ascii="Times New Roman" w:hAnsi="Times New Roman" w:cs="Times New Roman"/>
          <w:sz w:val="28"/>
          <w:szCs w:val="28"/>
        </w:rPr>
        <w:t>тического приложения рассматриваемых теоретических вопросов. В проце</w:t>
      </w:r>
      <w:r w:rsidRPr="00F250A5">
        <w:rPr>
          <w:rFonts w:ascii="Times New Roman" w:hAnsi="Times New Roman" w:cs="Times New Roman"/>
          <w:sz w:val="28"/>
          <w:szCs w:val="28"/>
        </w:rPr>
        <w:t>с</w:t>
      </w:r>
      <w:r w:rsidRPr="00F250A5">
        <w:rPr>
          <w:rFonts w:ascii="Times New Roman" w:hAnsi="Times New Roman" w:cs="Times New Roman"/>
          <w:sz w:val="28"/>
          <w:szCs w:val="28"/>
        </w:rPr>
        <w:t>се этой работы обучающийся должен стремиться понять и запомнить осно</w:t>
      </w:r>
      <w:r w:rsidRPr="00F250A5"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ные положения рассматриваемого материала, примеры, поясняющие его, а также разобраться в иллюстративном материале.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</w:t>
      </w:r>
      <w:r w:rsidRPr="00F250A5">
        <w:rPr>
          <w:rFonts w:ascii="Times New Roman" w:hAnsi="Times New Roman" w:cs="Times New Roman"/>
          <w:sz w:val="28"/>
          <w:szCs w:val="28"/>
        </w:rPr>
        <w:t>н</w:t>
      </w:r>
      <w:r w:rsidRPr="00F250A5">
        <w:rPr>
          <w:rFonts w:ascii="Times New Roman" w:hAnsi="Times New Roman" w:cs="Times New Roman"/>
          <w:sz w:val="28"/>
          <w:szCs w:val="28"/>
        </w:rPr>
        <w:t>ное, сжатое представление по изучаемым вопросам.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 процессе подготовки к занятиям рекомендуется взаимное обсужд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ние материала, во время которого закрепляются знания, а также приобрет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ется практика в изложении и разъяснении полученных знаний, развивается речь.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При необходимости следует обращаться за консультацией к препод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вателю. Идя на консультацию, необходимо хорошо продумать вопросы, к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 xml:space="preserve">торые требуют разъяснения. </w:t>
      </w:r>
    </w:p>
    <w:p w:rsidR="00230D83" w:rsidRPr="00F250A5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F250A5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реферата</w:t>
      </w:r>
    </w:p>
    <w:p w:rsidR="00230D83" w:rsidRPr="00F250A5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Реферат - краткое изложение содержания документа или его части, нау</w:t>
      </w:r>
      <w:r w:rsidRPr="00F250A5">
        <w:rPr>
          <w:rFonts w:ascii="Times New Roman" w:hAnsi="Times New Roman" w:cs="Times New Roman"/>
          <w:sz w:val="28"/>
          <w:szCs w:val="28"/>
        </w:rPr>
        <w:t>ч</w:t>
      </w:r>
      <w:r w:rsidRPr="00F250A5">
        <w:rPr>
          <w:rFonts w:ascii="Times New Roman" w:hAnsi="Times New Roman" w:cs="Times New Roman"/>
          <w:sz w:val="28"/>
          <w:szCs w:val="28"/>
        </w:rPr>
        <w:t>ной работы, включающее основные фактические сведения и выводы, необх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димые для первоначального ознакомления с источниками и определения ц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лесообразности обращения к ним.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Современные требования к реферату - точность и объективность в пер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даче сведений, полнота отображения основных элементов, как по содерж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нию, так и по форме.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Цель реферата - не только сообщить о содержании реферируемой раб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ты, но и дать представление о вновь возникших проблемах соответствующей отрасли науки.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ния, научного исследования и т.п. Иначе говоря, это доклад на определенную тему, освещающий её вопросы на основе обзора литературы и других исто</w:t>
      </w:r>
      <w:r w:rsidRPr="00F250A5">
        <w:rPr>
          <w:rFonts w:ascii="Times New Roman" w:hAnsi="Times New Roman" w:cs="Times New Roman"/>
          <w:sz w:val="28"/>
          <w:szCs w:val="28"/>
        </w:rPr>
        <w:t>ч</w:t>
      </w:r>
      <w:r w:rsidRPr="00F250A5">
        <w:rPr>
          <w:rFonts w:ascii="Times New Roman" w:hAnsi="Times New Roman" w:cs="Times New Roman"/>
          <w:sz w:val="28"/>
          <w:szCs w:val="28"/>
        </w:rPr>
        <w:t>ников.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и написание реферата. 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написании реферата необход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мо следовать следующим правилам: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Раскрытие темы реферата предполагает наличие нескольких источн</w:t>
      </w:r>
      <w:r w:rsidRPr="00F250A5">
        <w:rPr>
          <w:rFonts w:ascii="Times New Roman" w:hAnsi="Times New Roman" w:cs="Times New Roman"/>
          <w:sz w:val="28"/>
          <w:szCs w:val="28"/>
        </w:rPr>
        <w:t>и</w:t>
      </w:r>
      <w:r w:rsidRPr="00F250A5">
        <w:rPr>
          <w:rFonts w:ascii="Times New Roman" w:hAnsi="Times New Roman" w:cs="Times New Roman"/>
          <w:sz w:val="28"/>
          <w:szCs w:val="28"/>
        </w:rPr>
        <w:t>ков (как минимум 4-5 публикаций, монографий, справочных изданий, уче</w:t>
      </w:r>
      <w:r w:rsidRPr="00F250A5">
        <w:rPr>
          <w:rFonts w:ascii="Times New Roman" w:hAnsi="Times New Roman" w:cs="Times New Roman"/>
          <w:sz w:val="28"/>
          <w:szCs w:val="28"/>
        </w:rPr>
        <w:t>б</w:t>
      </w:r>
      <w:r w:rsidRPr="00F250A5">
        <w:rPr>
          <w:rFonts w:ascii="Times New Roman" w:hAnsi="Times New Roman" w:cs="Times New Roman"/>
          <w:sz w:val="28"/>
          <w:szCs w:val="28"/>
        </w:rPr>
        <w:t>ных пособий) в качестве источника информации.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Подготовка к написанию реферата предполагает внимательное изуч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ние каждого из источников информации и отбор информации непосре</w:t>
      </w:r>
      <w:r w:rsidRPr="00F250A5">
        <w:rPr>
          <w:rFonts w:ascii="Times New Roman" w:hAnsi="Times New Roman" w:cs="Times New Roman"/>
          <w:sz w:val="28"/>
          <w:szCs w:val="28"/>
        </w:rPr>
        <w:t>д</w:t>
      </w:r>
      <w:r w:rsidRPr="00F250A5">
        <w:rPr>
          <w:rFonts w:ascii="Times New Roman" w:hAnsi="Times New Roman" w:cs="Times New Roman"/>
          <w:sz w:val="28"/>
          <w:szCs w:val="28"/>
        </w:rPr>
        <w:t>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Содержание реферата ограничивается 2-3 параграфами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 xml:space="preserve"> (§§).</w:t>
      </w:r>
      <w:proofErr w:type="gramEnd"/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стоит из трех частей: введения, основной части, заключения.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 введении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F250A5">
        <w:rPr>
          <w:rFonts w:ascii="Times New Roman" w:hAnsi="Times New Roman" w:cs="Times New Roman"/>
          <w:sz w:val="28"/>
          <w:szCs w:val="28"/>
        </w:rPr>
        <w:t>акт</w:t>
      </w:r>
      <w:r w:rsidRPr="00F250A5">
        <w:rPr>
          <w:rFonts w:ascii="Times New Roman" w:hAnsi="Times New Roman" w:cs="Times New Roman"/>
          <w:sz w:val="28"/>
          <w:szCs w:val="28"/>
        </w:rPr>
        <w:t>у</w:t>
      </w:r>
      <w:r w:rsidRPr="00F250A5">
        <w:rPr>
          <w:rFonts w:ascii="Times New Roman" w:hAnsi="Times New Roman" w:cs="Times New Roman"/>
          <w:sz w:val="28"/>
          <w:szCs w:val="28"/>
        </w:rPr>
        <w:t>альность (почему выбрана данная тема, каким образом она связана с совр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 xml:space="preserve">менностью?); цель (должна соответствовать теме реферата); задачи (способы достижения заданной цели), отображаются в названии параграфов работы;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историография (обозначить использованные источники с краткой аннотаций – какой именно источник (монография, публикация и т.п.), основное соде</w:t>
      </w:r>
      <w:r w:rsidRPr="00F250A5">
        <w:rPr>
          <w:rFonts w:ascii="Times New Roman" w:hAnsi="Times New Roman" w:cs="Times New Roman"/>
          <w:sz w:val="28"/>
          <w:szCs w:val="28"/>
        </w:rPr>
        <w:t>р</w:t>
      </w:r>
      <w:r w:rsidRPr="00F250A5">
        <w:rPr>
          <w:rFonts w:ascii="Times New Roman" w:hAnsi="Times New Roman" w:cs="Times New Roman"/>
          <w:sz w:val="28"/>
          <w:szCs w:val="28"/>
        </w:rPr>
        <w:t>жание вцелом (1 абз.), что конкретно содержит источник по данной теме (2-3 предложения).</w:t>
      </w:r>
      <w:proofErr w:type="gramEnd"/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основной части 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дается характеристика и анализ темы реферата в ц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чение по §§ главы (объем 0,5–1 лист). В содержании не обозначается.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Заключение 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пов политических партий, систем, идеологий и др. Уместно высказать свою точку зрения на рассматриваемую проблему.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Pr="00F250A5">
        <w:rPr>
          <w:rFonts w:ascii="Times New Roman" w:hAnsi="Times New Roman" w:cs="Times New Roman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мер, 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«Цитата…»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Библиографическое описание книги в списке использованной литер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туры оформляется в соответствии с ГОСТ, (фамилия, инициалы автора, название работы, город издания, издательство, год издания, общее колич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ство страниц).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lastRenderedPageBreak/>
        <w:t>При использовании материалов из сети ИНТЕРНЕТ необходимо офо</w:t>
      </w:r>
      <w:r w:rsidRPr="00F250A5">
        <w:rPr>
          <w:rFonts w:ascii="Times New Roman" w:hAnsi="Times New Roman" w:cs="Times New Roman"/>
          <w:sz w:val="28"/>
          <w:szCs w:val="28"/>
        </w:rPr>
        <w:t>р</w:t>
      </w:r>
      <w:r w:rsidRPr="00F250A5">
        <w:rPr>
          <w:rFonts w:ascii="Times New Roman" w:hAnsi="Times New Roman" w:cs="Times New Roman"/>
          <w:sz w:val="28"/>
          <w:szCs w:val="28"/>
        </w:rPr>
        <w:t>мить ссылку на использованный сайт.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Тематика рефератов разрабатывается преподавателем дисциплины и предоставляется обуча заранее либо самим преподавателем, либо методистом соответствующей кафедры (через старост). С темами рефератов можно озн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комиться в пункте 1.12.3.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Реферат выполняется на листах формата А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в компьютерном варианте.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Поля: верхнее, нижнее – 2 см, правое – 3 см, левое – 1,5 см, шрифт Times New Roman, размер шрифта – 14, интервал – 1,5, абзац – 1,25, выравнивание по ширине.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Объем реферата 15-20листов. Нумерация страниц обязательна. Номер страницы ставится по центру вверху страницы. </w:t>
      </w:r>
      <w:r w:rsidRPr="00F250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Титульный лист</w:t>
      </w:r>
      <w:r w:rsidRPr="00F250A5">
        <w:rPr>
          <w:rFonts w:ascii="Times New Roman" w:hAnsi="Times New Roman" w:cs="Times New Roman"/>
          <w:sz w:val="28"/>
          <w:szCs w:val="28"/>
        </w:rPr>
        <w:t xml:space="preserve"> не нумеруется.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1. Существенных нарушений правил оформления (отсутствует соде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жание или список литературы, нет сносок, номеров страниц и т.д.).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2. Серьезных недостатков в содержании работы (несоответствие стру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туры работы ее теме, неполное раскрытие темы, использование устаревшего фактического материала).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Возвращенный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реферат должен быть исправлен в соо</w:t>
      </w:r>
      <w:r w:rsidRPr="00F250A5">
        <w:rPr>
          <w:rFonts w:ascii="Times New Roman" w:hAnsi="Times New Roman" w:cs="Times New Roman"/>
          <w:sz w:val="28"/>
          <w:szCs w:val="28"/>
        </w:rPr>
        <w:t>т</w:t>
      </w:r>
      <w:r w:rsidRPr="00F250A5">
        <w:rPr>
          <w:rFonts w:ascii="Times New Roman" w:hAnsi="Times New Roman" w:cs="Times New Roman"/>
          <w:sz w:val="28"/>
          <w:szCs w:val="28"/>
        </w:rPr>
        <w:t>ветствии с рекомендациями преподавателя. Обучающийся, не получивший зачет по реферату, к зачету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0A5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230D83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F250A5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доклада</w:t>
      </w:r>
    </w:p>
    <w:p w:rsidR="00230D83" w:rsidRPr="00F250A5" w:rsidRDefault="00230D83" w:rsidP="00591D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Доклад - вид самостоятельной работы, используется в учебных завед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ниях, способствует формированию навыков исследовательской работы, ра</w:t>
      </w:r>
      <w:r w:rsidRPr="00F250A5">
        <w:rPr>
          <w:rFonts w:ascii="Times New Roman" w:hAnsi="Times New Roman" w:cs="Times New Roman"/>
          <w:sz w:val="28"/>
          <w:szCs w:val="28"/>
        </w:rPr>
        <w:t>с</w:t>
      </w:r>
      <w:r w:rsidRPr="00F250A5">
        <w:rPr>
          <w:rFonts w:ascii="Times New Roman" w:hAnsi="Times New Roman" w:cs="Times New Roman"/>
          <w:sz w:val="28"/>
          <w:szCs w:val="28"/>
        </w:rPr>
        <w:t>ширяет познавательные интерес, приучает критически мыслить.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распр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деляются вопросы выступления.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 настоящее время доклады, по содержанию практически ничем не о</w:t>
      </w:r>
      <w:r w:rsidRPr="00F250A5">
        <w:rPr>
          <w:rFonts w:ascii="Times New Roman" w:hAnsi="Times New Roman" w:cs="Times New Roman"/>
          <w:sz w:val="28"/>
          <w:szCs w:val="28"/>
        </w:rPr>
        <w:t>т</w:t>
      </w:r>
      <w:r w:rsidRPr="00F250A5">
        <w:rPr>
          <w:rFonts w:ascii="Times New Roman" w:hAnsi="Times New Roman" w:cs="Times New Roman"/>
          <w:sz w:val="28"/>
          <w:szCs w:val="28"/>
        </w:rPr>
        <w:t xml:space="preserve">личаются от рефератов, и является зачетной работой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>.</w:t>
      </w:r>
    </w:p>
    <w:p w:rsidR="00230D83" w:rsidRDefault="00230D83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Отличительными признаками доклада являются:</w:t>
      </w:r>
    </w:p>
    <w:p w:rsidR="00230D83" w:rsidRDefault="00230D83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 xml:space="preserve"> передача в устной форме информации;</w:t>
      </w:r>
    </w:p>
    <w:p w:rsidR="00230D83" w:rsidRDefault="00230D83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публичный характер выступления;</w:t>
      </w:r>
    </w:p>
    <w:p w:rsidR="00230D83" w:rsidRDefault="00230D83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 xml:space="preserve"> стилевая однородность доклада;</w:t>
      </w:r>
    </w:p>
    <w:p w:rsidR="00230D83" w:rsidRDefault="00230D83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четкие формулировки и сотрудничество докладчика и аудитории;</w:t>
      </w:r>
    </w:p>
    <w:p w:rsidR="00230D83" w:rsidRPr="00420644" w:rsidRDefault="00230D83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 xml:space="preserve"> умение в сжатой форме изложить ключевые положения исследуемого вопроса и сделать выводы.</w:t>
      </w:r>
    </w:p>
    <w:p w:rsidR="00230D83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i/>
          <w:iCs/>
          <w:sz w:val="28"/>
          <w:szCs w:val="28"/>
        </w:rPr>
        <w:t>рубежный контроль</w:t>
      </w:r>
      <w:r w:rsidRPr="00F250A5">
        <w:rPr>
          <w:rFonts w:ascii="Times New Roman" w:hAnsi="Times New Roman" w:cs="Times New Roman"/>
          <w:sz w:val="28"/>
          <w:szCs w:val="28"/>
        </w:rPr>
        <w:t xml:space="preserve"> – решение задач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D31284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284">
        <w:rPr>
          <w:rStyle w:val="a6"/>
          <w:rFonts w:ascii="Times New Roman" w:hAnsi="Times New Roman" w:cs="Times New Roman"/>
          <w:sz w:val="28"/>
          <w:szCs w:val="28"/>
        </w:rPr>
        <w:t>Средством (или инструментом) познания социальной реальности в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ы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ступают прикладные социологические исследования. Наиболее часто испол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ь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зуемым методом подобного исследования является опрос. Поэтому для ма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к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симально эффективного освоения дисциплины «Социология» обучающимся предложено следующее задание</w:t>
      </w:r>
      <w:r w:rsidRPr="00D3128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00E82">
        <w:rPr>
          <w:rFonts w:ascii="Times New Roman" w:hAnsi="Times New Roman" w:cs="Times New Roman"/>
          <w:sz w:val="28"/>
          <w:szCs w:val="28"/>
        </w:rPr>
        <w:t>разработать программу социологического исследования.</w:t>
      </w:r>
      <w:r w:rsidRPr="00D31284">
        <w:rPr>
          <w:rFonts w:ascii="Times New Roman" w:hAnsi="Times New Roman" w:cs="Times New Roman"/>
          <w:sz w:val="28"/>
          <w:szCs w:val="28"/>
        </w:rPr>
        <w:t xml:space="preserve"> Эта программа должна содержать следующие разделы: 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I. 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Теоретико-методологический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>, включающий определение и формулировку исследования проблемы; формулировку цели, задач, гипотезы исследования; определение объекта и предмета исследования, операционализацию понятий;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II. Процедурный раздел, состоящий из  следующих элементов: составление плана исследования; определение выборочной совокупности; описание мет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дов сбора и анализа первичной социологической информации;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III. Анкету (вопросник) - инструмент сбора социологической информации по выбранной теме.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Образец программы социологического исследования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 на тему: «Социально-экономический статус работника системы социальной защиты» </w:t>
      </w:r>
    </w:p>
    <w:p w:rsidR="00230D83" w:rsidRPr="00700E82" w:rsidRDefault="00230D83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I. Теоретико-методологическая часть программы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1. Формулировка проблемы исследования. Проблема социально-экономического и семейного статуса работников, занятых в системе соц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альной защиты относится к числу недостаточно изученных в отечественной науке. В то же время значение их профессиональной деятельности трудно переоценить. Труд работников социальных служб чрезвычайно важен и н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>обходим. Их функциональное предназначение заключается в оказании п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мощи людям особенным, неспособным самостоятельно справиться с тру</w:t>
      </w:r>
      <w:r w:rsidRPr="00700E82">
        <w:rPr>
          <w:rFonts w:ascii="Times New Roman" w:hAnsi="Times New Roman" w:cs="Times New Roman"/>
          <w:sz w:val="28"/>
          <w:szCs w:val="28"/>
        </w:rPr>
        <w:t>д</w:t>
      </w:r>
      <w:r w:rsidRPr="00700E82">
        <w:rPr>
          <w:rFonts w:ascii="Times New Roman" w:hAnsi="Times New Roman" w:cs="Times New Roman"/>
          <w:sz w:val="28"/>
          <w:szCs w:val="28"/>
        </w:rPr>
        <w:t xml:space="preserve">ными жизненными ситуациями. 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Это инвалиды, пожилые и старые люди; бе</w:t>
      </w:r>
      <w:r w:rsidRPr="00700E82">
        <w:rPr>
          <w:rFonts w:ascii="Times New Roman" w:hAnsi="Times New Roman" w:cs="Times New Roman"/>
          <w:sz w:val="28"/>
          <w:szCs w:val="28"/>
        </w:rPr>
        <w:t>з</w:t>
      </w:r>
      <w:r w:rsidRPr="00700E82">
        <w:rPr>
          <w:rFonts w:ascii="Times New Roman" w:hAnsi="Times New Roman" w:cs="Times New Roman"/>
          <w:sz w:val="28"/>
          <w:szCs w:val="28"/>
        </w:rPr>
        <w:t>работные; мигранты и вынужденные переселенцы; алкоголики; наркоманы; семьи группы «риска»; женщины; дети, лишённые нормального семейного воспитания; лица с психическими расстройствами; лица с девиантным пов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>дением и т.д. -  перечень поистине широк.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 xml:space="preserve"> Вместе с тем, затраты моральных и физических сил, а также социальный эффект от труда работников сферы социальной защиты в настоящее время не соотносятся с их социально-экономическим статусом. 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2. Формулировка цели и задач исследования. Целью нашего социол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гического исследования стал анализ социально-экономического и семейного статуса работников системы социальной защиты г. Воронежа и Воронежской области. Для реализации этой цели были поставлены следующие задачи: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-Выявить степень удовлетворённости работниками системы социал</w:t>
      </w:r>
      <w:r w:rsidRPr="00700E82">
        <w:rPr>
          <w:rFonts w:ascii="Times New Roman" w:hAnsi="Times New Roman" w:cs="Times New Roman"/>
          <w:sz w:val="28"/>
          <w:szCs w:val="28"/>
        </w:rPr>
        <w:t>ь</w:t>
      </w:r>
      <w:r w:rsidRPr="00700E82">
        <w:rPr>
          <w:rFonts w:ascii="Times New Roman" w:hAnsi="Times New Roman" w:cs="Times New Roman"/>
          <w:sz w:val="28"/>
          <w:szCs w:val="28"/>
        </w:rPr>
        <w:t>ной защиты своей профессией;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lastRenderedPageBreak/>
        <w:t>-Определить мотивы занятости работников социальных учреждений в сфере социальной защиты;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-Исследовать основные источники материального обеспечения  рабо</w:t>
      </w:r>
      <w:r w:rsidRPr="00700E82">
        <w:rPr>
          <w:rFonts w:ascii="Times New Roman" w:hAnsi="Times New Roman" w:cs="Times New Roman"/>
          <w:sz w:val="28"/>
          <w:szCs w:val="28"/>
        </w:rPr>
        <w:t>т</w:t>
      </w:r>
      <w:r w:rsidRPr="00700E82">
        <w:rPr>
          <w:rFonts w:ascii="Times New Roman" w:hAnsi="Times New Roman" w:cs="Times New Roman"/>
          <w:sz w:val="28"/>
          <w:szCs w:val="28"/>
        </w:rPr>
        <w:t xml:space="preserve">ников учреждений социальной защиты; 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-Выяснить, как оценивают работники учреждений социальной защиты свое материальное положение;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-Определить какие пути повышения доходов работники учреждений социальной защиты считают первостепенными для себя;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-Узнать реальный и желаемый уровень доходов работников сферы с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циальной защиты;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-Выявить особенности социально-экономического и семейного  статуса работников учреждений социальной защиты и работников учреждений соц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ального обслуживания, которые в совокупности составляют группу занятых в системе социальной защиты.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3. Определение объекта и предмета исследования, операционализация (уто</w:t>
      </w:r>
      <w:r w:rsidRPr="00700E82">
        <w:rPr>
          <w:rFonts w:ascii="Times New Roman" w:hAnsi="Times New Roman" w:cs="Times New Roman"/>
          <w:sz w:val="28"/>
          <w:szCs w:val="28"/>
        </w:rPr>
        <w:t>ч</w:t>
      </w:r>
      <w:r w:rsidRPr="00700E82">
        <w:rPr>
          <w:rFonts w:ascii="Times New Roman" w:hAnsi="Times New Roman" w:cs="Times New Roman"/>
          <w:sz w:val="28"/>
          <w:szCs w:val="28"/>
        </w:rPr>
        <w:t>нение) понятий. Объектом исследования стали работники системы социал</w:t>
      </w:r>
      <w:r w:rsidRPr="00700E82">
        <w:rPr>
          <w:rFonts w:ascii="Times New Roman" w:hAnsi="Times New Roman" w:cs="Times New Roman"/>
          <w:sz w:val="28"/>
          <w:szCs w:val="28"/>
        </w:rPr>
        <w:t>ь</w:t>
      </w:r>
      <w:r w:rsidRPr="00700E82">
        <w:rPr>
          <w:rFonts w:ascii="Times New Roman" w:hAnsi="Times New Roman" w:cs="Times New Roman"/>
          <w:sz w:val="28"/>
          <w:szCs w:val="28"/>
        </w:rPr>
        <w:t>ной защиты.  Предметом исследования явился социально-экономический статус различных категорий работников системы социальной защиты (рабо</w:t>
      </w:r>
      <w:r w:rsidRPr="00700E82">
        <w:rPr>
          <w:rFonts w:ascii="Times New Roman" w:hAnsi="Times New Roman" w:cs="Times New Roman"/>
          <w:sz w:val="28"/>
          <w:szCs w:val="28"/>
        </w:rPr>
        <w:t>т</w:t>
      </w:r>
      <w:r w:rsidRPr="00700E82">
        <w:rPr>
          <w:rFonts w:ascii="Times New Roman" w:hAnsi="Times New Roman" w:cs="Times New Roman"/>
          <w:sz w:val="28"/>
          <w:szCs w:val="28"/>
        </w:rPr>
        <w:t>ников учреждений социальной защиты и работников учреждений социальн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го обслуживания). Под термином «социально-экономический статус» мы склонны понимать позицию (положение) индивида или группы в структуре общественных отношений, характеризующуюся определенной совокупн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стью показателей. При этом социально-экономический статус обусловлен т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>кими переменными как: сфера занятости, род деятельности, материальные условия жизни, субъективные оценки удовлетворенности этими параметрами и др.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4. Выдвижение гипотез. 1. Работники системы социальной защиты имеют довольно низкий социально-экономический статус вследствие низкой оплаты труда. 2. Социально-экономический статус работника системы соц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альной защиты можно оценить с помощью таких переменных как: степень удовлетворённости ими своей профессией; мотивы занятости работников с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циальных учреждений в сфере социальной защиты; основные источники их материального обеспечения; оценка ими своего материального благососто</w:t>
      </w:r>
      <w:r w:rsidRPr="00700E82">
        <w:rPr>
          <w:rFonts w:ascii="Times New Roman" w:hAnsi="Times New Roman" w:cs="Times New Roman"/>
          <w:sz w:val="28"/>
          <w:szCs w:val="28"/>
        </w:rPr>
        <w:t>я</w:t>
      </w:r>
      <w:r w:rsidRPr="00700E82">
        <w:rPr>
          <w:rFonts w:ascii="Times New Roman" w:hAnsi="Times New Roman" w:cs="Times New Roman"/>
          <w:sz w:val="28"/>
          <w:szCs w:val="28"/>
        </w:rPr>
        <w:t>ния; уровень их дохода; количество работающих членов семьи, социально-демографические характеристики (пол, возраст, стаж работы).</w:t>
      </w:r>
    </w:p>
    <w:p w:rsidR="00230D83" w:rsidRPr="00700E82" w:rsidRDefault="00230D83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II. Процедурный раздел программы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1.План исследования: 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-разработка теоретико-методологической части программы исследов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>ния и инструментария (анкеты): 1-22 февраля 2018 г.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-проведение пилотажного исследования:  22-25 февраль 2018 г.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-сбор первичной социологической информации: 1-5  марта 2018 г. 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-количественный и качественный анализ полученных результатов 10-15 марта 2018 г.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lastRenderedPageBreak/>
        <w:t>2.Определение выборочной совокупности. Выборочную совокупность иссл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>дования должны составить работники учреждений социальной защиты и р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>ботников учреждений социального обслуживания (от 18 лет и старше), кот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 xml:space="preserve">рые в совокупности представляют собой работников системы социальной защиты. 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Так как нами запланирован анализ регионального аспекта рассма</w:t>
      </w:r>
      <w:r w:rsidRPr="00700E82">
        <w:rPr>
          <w:rFonts w:ascii="Times New Roman" w:hAnsi="Times New Roman" w:cs="Times New Roman"/>
          <w:sz w:val="28"/>
          <w:szCs w:val="28"/>
        </w:rPr>
        <w:t>т</w:t>
      </w:r>
      <w:r w:rsidRPr="00700E82">
        <w:rPr>
          <w:rFonts w:ascii="Times New Roman" w:hAnsi="Times New Roman" w:cs="Times New Roman"/>
          <w:sz w:val="28"/>
          <w:szCs w:val="28"/>
        </w:rPr>
        <w:t>риваемой темы, мы планируем осуществить исследование среди, во-первых, работников филиалов ОГУ «Управления трудовых отношений и социальной защиты населения Воронежской области» Левобережного, Железнодорожн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го, Коминтерновского, Советского и Центрального районов г. Воронежа, во-вторых, работников аналогичных филиалов в 5- ти районах Воронежской о</w:t>
      </w:r>
      <w:r w:rsidRPr="00700E82">
        <w:rPr>
          <w:rFonts w:ascii="Times New Roman" w:hAnsi="Times New Roman" w:cs="Times New Roman"/>
          <w:sz w:val="28"/>
          <w:szCs w:val="28"/>
        </w:rPr>
        <w:t>б</w:t>
      </w:r>
      <w:r w:rsidRPr="00700E82">
        <w:rPr>
          <w:rFonts w:ascii="Times New Roman" w:hAnsi="Times New Roman" w:cs="Times New Roman"/>
          <w:sz w:val="28"/>
          <w:szCs w:val="28"/>
        </w:rPr>
        <w:t>ласти (Бобровском, Грибановском, Эртильском, Панинском, Хохольском);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 xml:space="preserve"> в третьих,  работников учреждений социального обслуживания г. Воронежа (реабилитационного центра для детей и подростков с ограниченными во</w:t>
      </w:r>
      <w:r w:rsidRPr="00700E82">
        <w:rPr>
          <w:rFonts w:ascii="Times New Roman" w:hAnsi="Times New Roman" w:cs="Times New Roman"/>
          <w:sz w:val="28"/>
          <w:szCs w:val="28"/>
        </w:rPr>
        <w:t>з</w:t>
      </w:r>
      <w:r w:rsidRPr="00700E82">
        <w:rPr>
          <w:rFonts w:ascii="Times New Roman" w:hAnsi="Times New Roman" w:cs="Times New Roman"/>
          <w:sz w:val="28"/>
          <w:szCs w:val="28"/>
        </w:rPr>
        <w:t>можностями «Луч»; Воронежской школы-интерната среднего общего обр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>зования № 1 для детей-сирот; Новоусманского КЦСОН «Забота»; МУ «Пр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ют для детей и подростков»).  Для того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 xml:space="preserve"> чтобы исследование было репрезе</w:t>
      </w:r>
      <w:r w:rsidRPr="00700E82">
        <w:rPr>
          <w:rFonts w:ascii="Times New Roman" w:hAnsi="Times New Roman" w:cs="Times New Roman"/>
          <w:sz w:val="28"/>
          <w:szCs w:val="28"/>
        </w:rPr>
        <w:t>н</w:t>
      </w:r>
      <w:r w:rsidRPr="00700E82">
        <w:rPr>
          <w:rFonts w:ascii="Times New Roman" w:hAnsi="Times New Roman" w:cs="Times New Roman"/>
          <w:sz w:val="28"/>
          <w:szCs w:val="28"/>
        </w:rPr>
        <w:t>тативным, было решено опросить 200 человек. Это статистически значимая величина.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3. Методы сбора и анализа полученной информации.</w:t>
      </w:r>
    </w:p>
    <w:p w:rsidR="00230D83" w:rsidRPr="00700E82" w:rsidRDefault="00230D83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Основной метод сбора информации - анкетирование. Обрабатывать получе</w:t>
      </w:r>
      <w:r w:rsidRPr="00700E82">
        <w:rPr>
          <w:rFonts w:ascii="Times New Roman" w:hAnsi="Times New Roman" w:cs="Times New Roman"/>
          <w:sz w:val="28"/>
          <w:szCs w:val="28"/>
        </w:rPr>
        <w:t>н</w:t>
      </w:r>
      <w:r w:rsidRPr="00700E82">
        <w:rPr>
          <w:rFonts w:ascii="Times New Roman" w:hAnsi="Times New Roman" w:cs="Times New Roman"/>
          <w:sz w:val="28"/>
          <w:szCs w:val="28"/>
        </w:rPr>
        <w:t xml:space="preserve">ную информацию планируется с помощью компьютерной программы </w:t>
      </w:r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«Пр</w:t>
      </w:r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кладной Социолог» («ПриС»)</w:t>
      </w:r>
      <w:r w:rsidRPr="00700E82">
        <w:rPr>
          <w:rFonts w:ascii="Times New Roman" w:hAnsi="Times New Roman" w:cs="Times New Roman"/>
          <w:sz w:val="28"/>
          <w:szCs w:val="28"/>
        </w:rPr>
        <w:t>. Методологической основой анализа получе</w:t>
      </w:r>
      <w:r w:rsidRPr="00700E82">
        <w:rPr>
          <w:rFonts w:ascii="Times New Roman" w:hAnsi="Times New Roman" w:cs="Times New Roman"/>
          <w:sz w:val="28"/>
          <w:szCs w:val="28"/>
        </w:rPr>
        <w:t>н</w:t>
      </w:r>
      <w:r w:rsidRPr="00700E82">
        <w:rPr>
          <w:rFonts w:ascii="Times New Roman" w:hAnsi="Times New Roman" w:cs="Times New Roman"/>
          <w:sz w:val="28"/>
          <w:szCs w:val="28"/>
        </w:rPr>
        <w:t>ной информации должен стать междисциплинарный подход, сочетающий в себе совокупность теоретических (системный, структурно-функциональный, гендерный, субъектно-деятельностный) и общелогических методо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>анализ, синтез, абстрагирование, обобщение, индукция, дедукция, аналогия, сравн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 xml:space="preserve">ние и др.).  </w:t>
      </w:r>
    </w:p>
    <w:p w:rsidR="00230D83" w:rsidRPr="005130A5" w:rsidRDefault="00230D83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130A5">
        <w:rPr>
          <w:rFonts w:ascii="Times New Roman" w:hAnsi="Times New Roman" w:cs="Times New Roman"/>
          <w:sz w:val="28"/>
          <w:szCs w:val="28"/>
        </w:rPr>
        <w:t>III. АНКЕТА (образец)</w:t>
      </w:r>
    </w:p>
    <w:p w:rsidR="00230D83" w:rsidRPr="005130A5" w:rsidRDefault="00230D83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06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Уважаемый работник социального учреждения!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Просим Вас принять участие в исследовании и высказать своё мнение о н</w:t>
      </w:r>
      <w:r w:rsidRPr="005130A5">
        <w:rPr>
          <w:rFonts w:ascii="Times New Roman" w:hAnsi="Times New Roman" w:cs="Times New Roman"/>
          <w:sz w:val="24"/>
          <w:szCs w:val="24"/>
        </w:rPr>
        <w:t>ы</w:t>
      </w:r>
      <w:r w:rsidRPr="005130A5">
        <w:rPr>
          <w:rFonts w:ascii="Times New Roman" w:hAnsi="Times New Roman" w:cs="Times New Roman"/>
          <w:sz w:val="24"/>
          <w:szCs w:val="24"/>
        </w:rPr>
        <w:t>нешнем социально-экономическом статусе социального работника. Прочитайте вним</w:t>
      </w:r>
      <w:r w:rsidRPr="005130A5">
        <w:rPr>
          <w:rFonts w:ascii="Times New Roman" w:hAnsi="Times New Roman" w:cs="Times New Roman"/>
          <w:sz w:val="24"/>
          <w:szCs w:val="24"/>
        </w:rPr>
        <w:t>а</w:t>
      </w:r>
      <w:r w:rsidRPr="005130A5">
        <w:rPr>
          <w:rFonts w:ascii="Times New Roman" w:hAnsi="Times New Roman" w:cs="Times New Roman"/>
          <w:sz w:val="24"/>
          <w:szCs w:val="24"/>
        </w:rPr>
        <w:t>тельно вопросы анкеты и обведите кружком номер подходящего для Вас варианта ответа или напишите свой вариант.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1. В КАКОМ УЧРЕЖДЕНИИ ВЫ РАБОТАЕТЕ? (укажите название)___________________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2. КАКУЮ ДОЛЖНОСТЬ ВЫ ЗАНИМАЕТЕ? 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Социальный работник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Специалист в области социальной работы (укажите какой категории)______________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Заведующий отделением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Директор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3.ЧТО ВАС ПРИВЛЕКАЕТ В ВАШЕЙ РАБОТЕ? (Можно отметить несколько пунктов)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Возможность реализовать свои способности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Общественный престиж работы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Гибкий график работы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Возможность помогать людям, быть полезным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lastRenderedPageBreak/>
        <w:t>5 - Гарантированная и относительно достаточная зарплата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Другое (укажите)_______________________________________________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7 - Ничего не привлекает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4. НАСКОЛЬКО ВЫ УДОВЛЕТВОРЕНЫ СВОЕЙ РАБОТОЙ?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Полностью 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Пожалуй, 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Пожалуй, неудовлетворё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Полностью неудовлетворё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5. ЕСЛИ ВЫ НЕУДОВЛЕТВОРЕНЫ СВОЕЙ РАБОТОЙ, ТО ЧЕМ ИМЕННО?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    (Можно указать несколько пунктов)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Оплатой труда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Большим объемом работы и интенсивностью труда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Условиями труда (материально-техническое оснащение учреждения, большая морал</w:t>
      </w:r>
      <w:r w:rsidRPr="005130A5">
        <w:rPr>
          <w:rFonts w:ascii="Times New Roman" w:hAnsi="Times New Roman" w:cs="Times New Roman"/>
          <w:sz w:val="24"/>
          <w:szCs w:val="24"/>
        </w:rPr>
        <w:t>ь</w:t>
      </w:r>
      <w:r w:rsidRPr="005130A5">
        <w:rPr>
          <w:rFonts w:ascii="Times New Roman" w:hAnsi="Times New Roman" w:cs="Times New Roman"/>
          <w:sz w:val="24"/>
          <w:szCs w:val="24"/>
        </w:rPr>
        <w:t>ная нагрузка, т.к. приходиться иметь дело с неблагополучными гражданами…).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Недооценкой значимости Вашего труда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Другое (укажите)_______________________________________________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6.  КАКОВЫ ИСТОЧНИКИ ВАШЕГО МАТЕРИАЛЬНОГО ОБЕСПЕЧЕНИЯ?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(Можно отметить несколько пунктов)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Заработная плата по основному месту работы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Эпизодический заработок в других местах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Средства гранта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 - Пенсия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Доход от предпринимательской деятельности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Дачный участок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Другое (напишите)______________________________________________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7. КАКАЯ ИЗ ПРЕДЛОЖЕННЫХ НИЖЕ ОЦЕНОК НАИБОЛЕЕ ТОЧНО ОТРАЖАЕТ МАТЕРИАЛЬНОЕ ПОЛОЖЕНИЕ ВАШЕЙ СЕМЬИ? (Выберите один вариант ответа)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Денег вполне достаточно, чтобы ни в чём себе не отказывать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Покупка большинства товаров длительного пользования не вызывает у нас трудностей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Денег достаточно для приобретения необходимых продуктов и одежды, однако более крупные покупки приходится откладывать на потом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Денег хватает на приобретение недорогих продуктов и скромной одежды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Денег хватает только на приобретение продуктов питания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Денег не хватает даже на приобретение продуктов питания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8. КАКИЕ ПУТИ ПОВЫШЕНИЯ ДОХОДОВ ВЫ СЧИТАЕТЕ ПЕРВОСТЕПЕННЫМИ ДЛЯ СЕБЯ? (Отметьте не более 3-х пунктов)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Повышение оплаты труда по месту основной работы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Совместительство в бюджетной сфере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Индивидуальная трудовая деятельность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Коммерческая деятельность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Временные приработки (от случая к случаю)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Другое (напишите)_____________________________________________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 9. КАКОЙ УРОВЕНЬ ДОХОДА В МЕСЯЦ ВЫ СЧИТАЕТЕ СООТВЕТСТВУЮЩИМ ВАШЕМУ СОЦИАЛЬНОМУ СТАТУСУ, ТРУДОВЫМ УСИЛИЯМ И КВАЛИФИКАЦИИ? (укажите)__________________________________________________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10. КАКОВ ПРИБЛИЗИТЕЛЬНО (В СРЕДНЕМ) ФАКТИЧЕСКИЙ РАЗМЕР ДОХОДА НА ОДНОГО ЧЕЛОВЕКА В ВАШЕЙ СЕМЬЕ В МЕСЯЦ?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до 8000 рублей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2 - 8001-14500 рублей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3 - 14501-18000 рублей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4 - 18001-20000 рублей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свыше 20000 рублей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11. КАКАЯ У ВАС СЕМЬЯ?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имею детей, живу отдельно от других родственников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2 -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детей нет, живу отдельно от других родственников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3 -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имею детей, живу вместе с родителями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4 -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детей нет, живу вместе с родителями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Неполная семья: живу с детьми, а также с другими родственниками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Неполная семья: живу с детьми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7 -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Неженат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(незамужем), детей нет, живу с родителями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8 -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Неженат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(незамужем), детей нет, живу отдельно от родных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9 - Прочее (укажите)______________________________________________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12. СКОЛЬКО ЧЛЕНОВ ВАШЕЙ СЕМЬИ (ВКЛЮЧАЯ ВАС) РАБОТАЮТ?_________________________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13. ВАШ ПОЛ: 1- мужской; 2 – женский.  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 xml:space="preserve">ВАШ ВОЗРАСТ: 1 -  до 25 лет;     2 - от 25 до 30;   3 - от 30 до 40;  </w:t>
      </w:r>
      <w:proofErr w:type="gramEnd"/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ab/>
      </w:r>
      <w:r w:rsidRPr="005130A5">
        <w:rPr>
          <w:rFonts w:ascii="Times New Roman" w:hAnsi="Times New Roman" w:cs="Times New Roman"/>
          <w:sz w:val="24"/>
          <w:szCs w:val="24"/>
        </w:rPr>
        <w:tab/>
      </w:r>
      <w:r w:rsidRPr="005130A5">
        <w:rPr>
          <w:rFonts w:ascii="Times New Roman" w:hAnsi="Times New Roman" w:cs="Times New Roman"/>
          <w:sz w:val="24"/>
          <w:szCs w:val="24"/>
        </w:rPr>
        <w:tab/>
        <w:t xml:space="preserve">        4 - от 40 до 50;  5 - от 50 до 60;     6 - старше 60 лет 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15. СТАЖ РАБОТЫ В СФЕРЕ СОЦИАЛЬНОГО ОБСЛУЖИВАНИЯ: 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1 - до 3 лет;           2 - 3-5 лет;                    3 - 6-10 лет;        4- 11-15 лет;  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5 - 16-20 лет;        6 - 21-25 лет;                7 - 26-30 лет;      8 – свыше 30 лет.</w:t>
      </w:r>
    </w:p>
    <w:p w:rsidR="00230D83" w:rsidRPr="005130A5" w:rsidRDefault="00230D83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28"/>
        <w:jc w:val="center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БЛАГОДАРИМ ЗА СОТРУДНИЧЕСТВО!</w:t>
      </w:r>
    </w:p>
    <w:p w:rsidR="00230D83" w:rsidRPr="00513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 xml:space="preserve"> этап – промежуточная аттестация по итогам освоения дисциплины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Изучение дисциплины (модуля) заканчивается определенными мет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дами контроля, к которым относятся: текущая аттестация, зачет.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Зачет - это форма оценивания усвоения учебного материала дисциплин (разделов дисциплин).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Зачеты принимаются преподавателями, проводившими практические занятия в группе, или лекторами потока.</w:t>
      </w:r>
    </w:p>
    <w:p w:rsidR="00230D83" w:rsidRPr="00F250A5" w:rsidRDefault="00230D83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Результаты прохождения промежуточной аттестации для дисциплин, по которым в соответствии с учебным планом предусмотрена форма ко</w:t>
      </w:r>
      <w:r w:rsidRPr="00F250A5">
        <w:rPr>
          <w:rFonts w:ascii="Times New Roman" w:hAnsi="Times New Roman" w:cs="Times New Roman"/>
          <w:sz w:val="28"/>
          <w:szCs w:val="28"/>
        </w:rPr>
        <w:t>н</w:t>
      </w:r>
      <w:r w:rsidRPr="00F250A5">
        <w:rPr>
          <w:rFonts w:ascii="Times New Roman" w:hAnsi="Times New Roman" w:cs="Times New Roman"/>
          <w:sz w:val="28"/>
          <w:szCs w:val="28"/>
        </w:rPr>
        <w:t>троля «зачет», оцениваются  «зачтено» / «не зачтено».</w:t>
      </w:r>
    </w:p>
    <w:p w:rsidR="00230D83" w:rsidRDefault="00230D83" w:rsidP="00700E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30D83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6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proofErr w:type="gramStart"/>
      <w:r w:rsidRPr="00420644">
        <w:rPr>
          <w:rFonts w:ascii="Times New Roman" w:hAnsi="Times New Roman" w:cs="Times New Roman"/>
          <w:b/>
          <w:bCs/>
          <w:sz w:val="28"/>
          <w:szCs w:val="28"/>
        </w:rPr>
        <w:t>Материалы для компьютерного тестирования обучающихся в рамках проведения контроля наличия у обучающихся сформированных резул</w:t>
      </w:r>
      <w:r w:rsidRPr="00420644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420644">
        <w:rPr>
          <w:rFonts w:ascii="Times New Roman" w:hAnsi="Times New Roman" w:cs="Times New Roman"/>
          <w:b/>
          <w:bCs/>
          <w:sz w:val="28"/>
          <w:szCs w:val="28"/>
        </w:rPr>
        <w:t>татов обучения по дисциплине</w:t>
      </w:r>
      <w:proofErr w:type="gramEnd"/>
    </w:p>
    <w:p w:rsidR="00230D83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Default="00230D83" w:rsidP="00A80A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5275"/>
        <w:gridCol w:w="3188"/>
      </w:tblGrid>
      <w:tr w:rsidR="00230D83" w:rsidRPr="002A40A2">
        <w:tc>
          <w:tcPr>
            <w:tcW w:w="1101" w:type="dxa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75" w:type="dxa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Процент правильных ответов</w:t>
            </w:r>
          </w:p>
        </w:tc>
        <w:tc>
          <w:tcPr>
            <w:tcW w:w="3188" w:type="dxa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230D83" w:rsidRPr="002A40A2">
        <w:tc>
          <w:tcPr>
            <w:tcW w:w="1101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5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86 % – 100 %</w:t>
            </w:r>
          </w:p>
        </w:tc>
        <w:tc>
          <w:tcPr>
            <w:tcW w:w="3188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5 («отлично»)</w:t>
            </w:r>
          </w:p>
        </w:tc>
      </w:tr>
      <w:tr w:rsidR="00230D83" w:rsidRPr="002A40A2">
        <w:tc>
          <w:tcPr>
            <w:tcW w:w="1101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5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70 % – 85 %</w:t>
            </w:r>
          </w:p>
        </w:tc>
        <w:tc>
          <w:tcPr>
            <w:tcW w:w="3188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4 («хорошо)</w:t>
            </w:r>
          </w:p>
        </w:tc>
      </w:tr>
      <w:tr w:rsidR="00230D83" w:rsidRPr="002A40A2">
        <w:tc>
          <w:tcPr>
            <w:tcW w:w="1101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5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51 % – 69 %</w:t>
            </w:r>
          </w:p>
        </w:tc>
        <w:tc>
          <w:tcPr>
            <w:tcW w:w="3188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230D83" w:rsidRPr="002A40A2">
        <w:tc>
          <w:tcPr>
            <w:tcW w:w="1101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5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50 % и менее</w:t>
            </w:r>
          </w:p>
        </w:tc>
        <w:tc>
          <w:tcPr>
            <w:tcW w:w="3188" w:type="dxa"/>
            <w:vAlign w:val="center"/>
          </w:tcPr>
          <w:p w:rsidR="00230D83" w:rsidRPr="002A40A2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230D83" w:rsidRPr="00631675" w:rsidRDefault="00230D83" w:rsidP="0042064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230D83" w:rsidRDefault="00230D83" w:rsidP="005F3B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"/>
        <w:gridCol w:w="1453"/>
        <w:gridCol w:w="964"/>
        <w:gridCol w:w="1454"/>
        <w:gridCol w:w="964"/>
        <w:gridCol w:w="1454"/>
        <w:gridCol w:w="964"/>
        <w:gridCol w:w="1454"/>
      </w:tblGrid>
      <w:tr w:rsidR="00230D83" w:rsidRPr="00594AD2"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30D83" w:rsidRPr="00594AD2"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</w:tr>
      <w:tr w:rsidR="00230D83" w:rsidRPr="00594AD2"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230D83" w:rsidRPr="00594AD2"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594AD2"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594AD2"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 xml:space="preserve">ОПК-2 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230D83" w:rsidRPr="005F3B5A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230D83" w:rsidRPr="005F3B5A" w:rsidRDefault="00230D83" w:rsidP="005F3B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B5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96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4"/>
        <w:gridCol w:w="1166"/>
        <w:gridCol w:w="1234"/>
        <w:gridCol w:w="1166"/>
        <w:gridCol w:w="1234"/>
        <w:gridCol w:w="1166"/>
        <w:gridCol w:w="1234"/>
        <w:gridCol w:w="1166"/>
      </w:tblGrid>
      <w:tr w:rsidR="00230D83" w:rsidRPr="005F3B5A">
        <w:trPr>
          <w:trHeight w:val="762"/>
        </w:trPr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230D83" w:rsidRPr="005F3B5A">
        <w:trPr>
          <w:trHeight w:val="497"/>
        </w:trPr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D83" w:rsidRPr="005F3B5A">
        <w:trPr>
          <w:trHeight w:val="503"/>
        </w:trPr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0D83" w:rsidRPr="005F3B5A">
        <w:trPr>
          <w:trHeight w:val="511"/>
        </w:trPr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D83" w:rsidRPr="005F3B5A">
        <w:trPr>
          <w:trHeight w:val="502"/>
        </w:trPr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0D83" w:rsidRPr="005F3B5A">
        <w:trPr>
          <w:trHeight w:val="664"/>
        </w:trPr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230D83" w:rsidRPr="00E6675D" w:rsidRDefault="00230D83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30D83" w:rsidRPr="00E006ED" w:rsidRDefault="00230D83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Кто ввел в научный оборот терми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н«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социология»?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М. Вебер; 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К. Маркс; 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Э. Дюркгейм;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О. Конт. 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такое социальная структура?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организация отношений между людьми;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образец поведения;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3. совокупность взаимосвязанных элементов, составляющих внутреннее строение общества;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4. положение, занимаемое индивидом или социальной группой в обществе или отдельной подсистеме общества.</w:t>
      </w:r>
    </w:p>
    <w:p w:rsidR="00230D83" w:rsidRDefault="00230D83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230D83" w:rsidRDefault="00230D83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Субкультура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230D83" w:rsidRPr="002953DB" w:rsidRDefault="00230D83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система норм и ценностей, которая отличает группу от более широкого с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общества;</w:t>
      </w:r>
    </w:p>
    <w:p w:rsidR="00230D83" w:rsidRPr="002953DB" w:rsidRDefault="00230D83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система норм и ценностей, которая противостоит доминирующей культ</w:t>
      </w:r>
      <w:r w:rsidRPr="002953DB">
        <w:rPr>
          <w:rFonts w:ascii="Times New Roman" w:hAnsi="Times New Roman" w:cs="Times New Roman"/>
          <w:sz w:val="28"/>
          <w:szCs w:val="28"/>
        </w:rPr>
        <w:t>у</w:t>
      </w:r>
      <w:r w:rsidRPr="002953DB">
        <w:rPr>
          <w:rFonts w:ascii="Times New Roman" w:hAnsi="Times New Roman" w:cs="Times New Roman"/>
          <w:sz w:val="28"/>
          <w:szCs w:val="28"/>
        </w:rPr>
        <w:t>ре;</w:t>
      </w:r>
    </w:p>
    <w:p w:rsidR="00230D83" w:rsidRPr="002953DB" w:rsidRDefault="00230D83" w:rsidP="00AE76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система норм и ценностей пожилых людей;</w:t>
      </w:r>
    </w:p>
    <w:p w:rsidR="00230D83" w:rsidRPr="002953DB" w:rsidRDefault="00230D83" w:rsidP="00AE76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система социально значимых знаний, ценностей, традиций, норм и правил поведения, посредством которых люди организуют свою жизнедеятельность в обществе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</w:t>
      </w:r>
    </w:p>
    <w:p w:rsidR="00230D83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Социализация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230D83" w:rsidRPr="002953DB" w:rsidRDefault="00230D83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обучение человека правилам жизни, поведения и культурным нормам;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подготовка детей к взрослой жизни, усвоение элементарных правил общ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ственной жизни.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процесс усвоения индивидом на протяжении всей его жизни социальных ролей, культурных норм и ценностей того общества, к которому он прина</w:t>
      </w:r>
      <w:r w:rsidRPr="002953DB">
        <w:rPr>
          <w:rFonts w:ascii="Times New Roman" w:hAnsi="Times New Roman" w:cs="Times New Roman"/>
          <w:sz w:val="28"/>
          <w:szCs w:val="28"/>
        </w:rPr>
        <w:t>д</w:t>
      </w:r>
      <w:r w:rsidRPr="002953DB">
        <w:rPr>
          <w:rFonts w:ascii="Times New Roman" w:hAnsi="Times New Roman" w:cs="Times New Roman"/>
          <w:sz w:val="28"/>
          <w:szCs w:val="28"/>
        </w:rPr>
        <w:t>лежит;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процесс научения и обучения культуре.</w:t>
      </w:r>
    </w:p>
    <w:p w:rsidR="00230D83" w:rsidRPr="002953DB" w:rsidRDefault="00230D83" w:rsidP="002471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 называется группа людей, членство в которой передается понаследству?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сословие;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класс;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профессия;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коллектив.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6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В какой стране существовала классическая всеобъемлющая кастовая сист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ма?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Греция;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Индия;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Китай;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Россия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7</w:t>
      </w:r>
    </w:p>
    <w:p w:rsidR="00230D83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Изменение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социального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статусаличности – это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</w:t>
      </w:r>
      <w:r w:rsidRPr="002953DB">
        <w:rPr>
          <w:rFonts w:ascii="Times New Roman" w:hAnsi="Times New Roman" w:cs="Times New Roman"/>
          <w:spacing w:val="-1"/>
          <w:sz w:val="28"/>
          <w:szCs w:val="28"/>
        </w:rPr>
        <w:t>социальная идентификация</w:t>
      </w:r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230D83" w:rsidRPr="002953DB" w:rsidRDefault="00230D83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социальная мобильность; </w:t>
      </w:r>
    </w:p>
    <w:p w:rsidR="00230D83" w:rsidRPr="002953DB" w:rsidRDefault="00230D83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социальный рейтинг;</w:t>
      </w:r>
    </w:p>
    <w:p w:rsidR="00230D83" w:rsidRPr="002953DB" w:rsidRDefault="00230D83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социализация.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8</w:t>
      </w:r>
    </w:p>
    <w:p w:rsidR="00230D83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Социальная организация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группа взаимодействующих людей;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субординация должностей и распределение функций в учреждении;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группа людей, ориентированная на достижение фиксированной цели, ре</w:t>
      </w:r>
      <w:r w:rsidRPr="002953DB">
        <w:rPr>
          <w:rFonts w:ascii="Times New Roman" w:hAnsi="Times New Roman" w:cs="Times New Roman"/>
          <w:sz w:val="28"/>
          <w:szCs w:val="28"/>
        </w:rPr>
        <w:t>а</w:t>
      </w:r>
      <w:r w:rsidRPr="002953DB">
        <w:rPr>
          <w:rFonts w:ascii="Times New Roman" w:hAnsi="Times New Roman" w:cs="Times New Roman"/>
          <w:sz w:val="28"/>
          <w:szCs w:val="28"/>
        </w:rPr>
        <w:t>лизация которой требует совместных и скоординированных действий;</w:t>
      </w:r>
    </w:p>
    <w:p w:rsidR="00230D83" w:rsidRPr="002953DB" w:rsidRDefault="00230D83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принятие управленческих решений руководителем того или иного уровня.</w:t>
      </w:r>
    </w:p>
    <w:p w:rsidR="00230D83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9</w:t>
      </w:r>
    </w:p>
    <w:p w:rsidR="00230D83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Неформальная социальная организация–это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спонтанно сложившаяся система социальных связей, норм, действий в р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зультате более или менее длительного межличностного и внутригрупповог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общения;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определенное количество людей, вступающих в непосредственное взаим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действие;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не менее двух человек, преднамеренно работающих для достижения общей цели;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группа людей, различающихся 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по способам получения и размерам той д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ли общественного богатства, которой они располагают.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10</w:t>
      </w:r>
    </w:p>
    <w:p w:rsidR="00230D83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Первичная группа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коллектив единомышленников;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группа с тесным уровнем межличностной коммуникации;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группа, созданная для достижения определенной цели;</w:t>
      </w:r>
    </w:p>
    <w:p w:rsidR="00230D83" w:rsidRPr="002953DB" w:rsidRDefault="00230D83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общность, в которой связи и взаимодействия участников имеют неэмоци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нальный, чаще всего прагматический характер</w:t>
      </w:r>
    </w:p>
    <w:p w:rsidR="00230D83" w:rsidRPr="002953DB" w:rsidRDefault="00230D83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F3A30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11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Традиционная организация (по М. Веберу) – это организация в которой</w:t>
      </w:r>
    </w:p>
    <w:p w:rsidR="00230D83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правила поведения и жизнедеятельности людей формулируются лидером и его приближенными независимо от мнения и потребностей группы или о</w:t>
      </w:r>
      <w:r w:rsidRPr="002953DB">
        <w:rPr>
          <w:rFonts w:ascii="Times New Roman" w:hAnsi="Times New Roman" w:cs="Times New Roman"/>
          <w:sz w:val="28"/>
          <w:szCs w:val="28"/>
        </w:rPr>
        <w:t>б</w:t>
      </w:r>
      <w:r w:rsidRPr="002953DB">
        <w:rPr>
          <w:rFonts w:ascii="Times New Roman" w:hAnsi="Times New Roman" w:cs="Times New Roman"/>
          <w:sz w:val="28"/>
          <w:szCs w:val="28"/>
        </w:rPr>
        <w:t>щества;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деятельность одних людей систематически планируется и организуется другими людьми;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3. правила поведения и жизнедеятельности людей основаны на традиции и обычаях, которые чаще всего носят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неписанный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характер.</w:t>
      </w:r>
    </w:p>
    <w:p w:rsidR="00230D83" w:rsidRPr="002953DB" w:rsidRDefault="00230D83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12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Какая из нижеперечисленных групп является диадой?</w:t>
      </w:r>
    </w:p>
    <w:p w:rsidR="00230D83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коллектив преподавателейвуза;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футбольная команда; 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семья;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влюбленные.</w:t>
      </w:r>
    </w:p>
    <w:p w:rsidR="00230D83" w:rsidRPr="002953DB" w:rsidRDefault="00230D83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13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Из перечисленного ниже выберите вид девиантного поведения.</w:t>
      </w:r>
    </w:p>
    <w:p w:rsidR="00230D83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преступность; 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толерантность;</w:t>
      </w:r>
    </w:p>
    <w:p w:rsidR="00230D83" w:rsidRPr="002953DB" w:rsidRDefault="00230D83" w:rsidP="007F3E6B">
      <w:pPr>
        <w:pStyle w:val="af"/>
        <w:ind w:left="0"/>
        <w:rPr>
          <w:sz w:val="28"/>
          <w:szCs w:val="28"/>
          <w:lang w:val="ru-RU"/>
        </w:rPr>
      </w:pPr>
      <w:r w:rsidRPr="002953DB">
        <w:rPr>
          <w:sz w:val="28"/>
          <w:szCs w:val="28"/>
          <w:lang w:val="ru-RU"/>
        </w:rPr>
        <w:t xml:space="preserve">3. психические заболевания; </w:t>
      </w:r>
    </w:p>
    <w:p w:rsidR="00230D83" w:rsidRPr="002953DB" w:rsidRDefault="00230D83" w:rsidP="007F3E6B">
      <w:pPr>
        <w:pStyle w:val="af"/>
        <w:ind w:left="0"/>
        <w:rPr>
          <w:sz w:val="28"/>
          <w:szCs w:val="28"/>
          <w:lang w:val="ru-RU"/>
        </w:rPr>
      </w:pPr>
      <w:r w:rsidRPr="002953DB">
        <w:rPr>
          <w:sz w:val="28"/>
          <w:szCs w:val="28"/>
          <w:lang w:val="ru-RU"/>
        </w:rPr>
        <w:t>4. конформизм.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14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стиль социального контроля, как правило, используется в отношениях междуорганизациями?</w:t>
      </w:r>
    </w:p>
    <w:p w:rsidR="00230D83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карающий;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компенсирующий; 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терапевтический; 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регулирующий.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15</w:t>
      </w:r>
    </w:p>
    <w:p w:rsidR="00230D83" w:rsidRPr="002953DB" w:rsidRDefault="00230D83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Термин «социальный контроль» относится</w:t>
      </w:r>
    </w:p>
    <w:p w:rsidR="00230D83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 совокупности норм и ценностей общества;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к санкциям, применяемым для поддержания норм и ценностей общества;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как к совокупности норм и ценностей общества, так и к санкциям, прим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няемым для их поддержания;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 презентации  себя в качестве женщины, мужчины или кого-то промеж</w:t>
      </w:r>
      <w:r w:rsidRPr="002953DB">
        <w:rPr>
          <w:rFonts w:ascii="Times New Roman" w:hAnsi="Times New Roman" w:cs="Times New Roman"/>
          <w:sz w:val="28"/>
          <w:szCs w:val="28"/>
        </w:rPr>
        <w:t>у</w:t>
      </w:r>
      <w:r w:rsidRPr="002953DB">
        <w:rPr>
          <w:rFonts w:ascii="Times New Roman" w:hAnsi="Times New Roman" w:cs="Times New Roman"/>
          <w:sz w:val="28"/>
          <w:szCs w:val="28"/>
        </w:rPr>
        <w:t>точного (бигендерное или кроссгендерное самоощущение).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16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является основной функцией социального института?</w:t>
      </w:r>
    </w:p>
    <w:p w:rsidR="00230D83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удовлетворение той социальной потребности, ради которой он былсоздан;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организация общества в систему ролей и статусов; 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правовое регулирование общественной жизни;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 воспроизведение действительности по законам красоты, формирование эстетического вкуса.</w:t>
      </w:r>
    </w:p>
    <w:p w:rsidR="00230D83" w:rsidRPr="002953DB" w:rsidRDefault="00230D83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17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Какова основная характеристика закрытого поливариантного вопроса в с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циологическойанкете?</w:t>
      </w:r>
    </w:p>
    <w:p w:rsidR="00230D83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возможность выбора одного варианта ответа; 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возможность выбрать несколько вариантов ответов;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возможность ответить либо «да», либо «нет»;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возможность </w:t>
      </w:r>
      <w:proofErr w:type="gramStart"/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опрашиваемому</w:t>
      </w:r>
      <w:proofErr w:type="gramEnd"/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отвечать своими словами</w:t>
      </w:r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18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Радикальные изменения, коренные преобразования всей системы общества – это:</w:t>
      </w:r>
    </w:p>
    <w:p w:rsidR="00230D83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революция; 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эволюция;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инновация; 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реформа.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19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Э. Фромм отмечал, что общество тогда функционирует эффективно, когда "его</w:t>
      </w:r>
      <w:r w:rsidRPr="002953DB">
        <w:rPr>
          <w:rFonts w:ascii="Times New Roman" w:hAnsi="Times New Roman" w:cs="Times New Roman"/>
          <w:sz w:val="28"/>
          <w:szCs w:val="28"/>
        </w:rPr>
        <w:tab/>
        <w:t>члены достигают такого поведения,</w:t>
      </w:r>
      <w:r w:rsidRPr="002953DB">
        <w:rPr>
          <w:rFonts w:ascii="Times New Roman" w:hAnsi="Times New Roman" w:cs="Times New Roman"/>
          <w:sz w:val="28"/>
          <w:szCs w:val="28"/>
        </w:rPr>
        <w:tab/>
        <w:t>при</w:t>
      </w:r>
      <w:r w:rsidRPr="002953DB">
        <w:rPr>
          <w:rFonts w:ascii="Times New Roman" w:hAnsi="Times New Roman" w:cs="Times New Roman"/>
          <w:sz w:val="28"/>
          <w:szCs w:val="28"/>
        </w:rPr>
        <w:tab/>
        <w:t>котором</w:t>
      </w:r>
      <w:r w:rsidRPr="002953DB">
        <w:rPr>
          <w:rFonts w:ascii="Times New Roman" w:hAnsi="Times New Roman" w:cs="Times New Roman"/>
          <w:sz w:val="28"/>
          <w:szCs w:val="28"/>
        </w:rPr>
        <w:tab/>
        <w:t>они хотят действовать так, как они должны действовать в качестве членов данного о</w:t>
      </w:r>
      <w:r w:rsidRPr="002953DB">
        <w:rPr>
          <w:rFonts w:ascii="Times New Roman" w:hAnsi="Times New Roman" w:cs="Times New Roman"/>
          <w:sz w:val="28"/>
          <w:szCs w:val="28"/>
        </w:rPr>
        <w:t>б</w:t>
      </w:r>
      <w:r w:rsidRPr="002953DB">
        <w:rPr>
          <w:rFonts w:ascii="Times New Roman" w:hAnsi="Times New Roman" w:cs="Times New Roman"/>
          <w:sz w:val="28"/>
          <w:szCs w:val="28"/>
        </w:rPr>
        <w:t>щества. Они должны желать то, что объективно необходимо для общества".  Здесь говорится о</w:t>
      </w:r>
    </w:p>
    <w:p w:rsidR="00230D83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социализацию;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принуждение;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групповое давление;</w:t>
      </w:r>
    </w:p>
    <w:p w:rsidR="00230D83" w:rsidRPr="002953DB" w:rsidRDefault="00230D83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идентификацию.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20</w:t>
      </w:r>
    </w:p>
    <w:p w:rsidR="00230D83" w:rsidRPr="002953DB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Социальные закономерности развития общества и его элементов – это</w:t>
      </w:r>
    </w:p>
    <w:p w:rsidR="00230D83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объект социологии;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предметсоциологии;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метод социологии;</w:t>
      </w:r>
    </w:p>
    <w:p w:rsidR="00230D83" w:rsidRPr="002953DB" w:rsidRDefault="00230D83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концепция социологии.</w:t>
      </w:r>
    </w:p>
    <w:p w:rsidR="00230D83" w:rsidRDefault="00230D83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E721D" w:rsidRDefault="00230D83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721D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230D83" w:rsidRDefault="00230D83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230D83" w:rsidRPr="002953DB" w:rsidRDefault="00230D83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"/>
        <w:gridCol w:w="1453"/>
        <w:gridCol w:w="964"/>
        <w:gridCol w:w="1454"/>
        <w:gridCol w:w="964"/>
        <w:gridCol w:w="1454"/>
        <w:gridCol w:w="964"/>
        <w:gridCol w:w="1454"/>
      </w:tblGrid>
      <w:tr w:rsidR="00230D83" w:rsidRPr="002953DB">
        <w:trPr>
          <w:trHeight w:val="1004"/>
        </w:trPr>
        <w:tc>
          <w:tcPr>
            <w:tcW w:w="971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8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970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7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970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7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970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7" w:type="dxa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30D83" w:rsidRPr="002953DB">
        <w:tc>
          <w:tcPr>
            <w:tcW w:w="971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8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230D83" w:rsidRPr="002953DB">
        <w:tc>
          <w:tcPr>
            <w:tcW w:w="971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8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2953DB">
        <w:tc>
          <w:tcPr>
            <w:tcW w:w="971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8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2953DB">
        <w:tc>
          <w:tcPr>
            <w:tcW w:w="971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8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230D83" w:rsidRPr="002953DB">
        <w:tc>
          <w:tcPr>
            <w:tcW w:w="971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8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7" w:type="dxa"/>
            <w:vAlign w:val="center"/>
          </w:tcPr>
          <w:p w:rsidR="00230D83" w:rsidRPr="002953DB" w:rsidRDefault="00230D83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230D83" w:rsidRDefault="00230D83" w:rsidP="00585F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585F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230D83" w:rsidRPr="002953DB" w:rsidRDefault="00230D83" w:rsidP="00585F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5"/>
        <w:gridCol w:w="1195"/>
        <w:gridCol w:w="1195"/>
        <w:gridCol w:w="1195"/>
        <w:gridCol w:w="1196"/>
        <w:gridCol w:w="1196"/>
        <w:gridCol w:w="1196"/>
        <w:gridCol w:w="1196"/>
      </w:tblGrid>
      <w:tr w:rsidR="00230D83" w:rsidRPr="002953DB">
        <w:tc>
          <w:tcPr>
            <w:tcW w:w="1195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5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195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5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1196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1196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dxa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</w:tr>
      <w:tr w:rsidR="00230D83" w:rsidRPr="002953DB"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0D83" w:rsidRPr="002953DB"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0D83" w:rsidRPr="002A40A2"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0D83" w:rsidRPr="002A40A2"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0D83" w:rsidRPr="002A40A2"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5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6" w:type="dxa"/>
            <w:vAlign w:val="center"/>
          </w:tcPr>
          <w:p w:rsidR="00230D83" w:rsidRPr="00E6675D" w:rsidRDefault="00230D83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30D83" w:rsidRDefault="00230D83" w:rsidP="002259A3">
      <w:pPr>
        <w:pStyle w:val="ae"/>
        <w:spacing w:before="0" w:beforeAutospacing="0" w:after="0" w:afterAutospacing="0"/>
        <w:rPr>
          <w:rFonts w:cs="Times New Roman"/>
          <w:color w:val="000000"/>
          <w:sz w:val="28"/>
          <w:szCs w:val="28"/>
        </w:rPr>
      </w:pPr>
    </w:p>
    <w:p w:rsidR="00230D83" w:rsidRPr="00A84765" w:rsidRDefault="00230D83" w:rsidP="002259A3">
      <w:pPr>
        <w:pStyle w:val="ae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Задание 1</w:t>
      </w:r>
    </w:p>
    <w:p w:rsidR="00230D83" w:rsidRPr="00A84765" w:rsidRDefault="00230D83" w:rsidP="002953DB">
      <w:pPr>
        <w:pStyle w:val="ae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К предмету изучения социологии права не относятся</w:t>
      </w:r>
    </w:p>
    <w:p w:rsidR="00230D83" w:rsidRPr="00A84765" w:rsidRDefault="00230D83" w:rsidP="002953DB">
      <w:pPr>
        <w:pStyle w:val="ae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A84765" w:rsidRDefault="00230D83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1. знания о социальных закономерностях функциони</w:t>
      </w:r>
      <w:r w:rsidRPr="00A84765">
        <w:rPr>
          <w:rFonts w:ascii="Times New Roman" w:hAnsi="Times New Roman" w:cs="Times New Roman"/>
          <w:sz w:val="28"/>
          <w:szCs w:val="28"/>
        </w:rPr>
        <w:softHyphen/>
        <w:t>рования права;</w:t>
      </w:r>
    </w:p>
    <w:p w:rsidR="00230D83" w:rsidRPr="00A84765" w:rsidRDefault="00230D83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2. знания о взаимодействии права и общества;</w:t>
      </w:r>
    </w:p>
    <w:p w:rsidR="00230D83" w:rsidRPr="00A84765" w:rsidRDefault="00230D83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3. знания о самоорганизующихся необъяснимых слу</w:t>
      </w:r>
      <w:r w:rsidRPr="00A84765">
        <w:rPr>
          <w:rFonts w:ascii="Times New Roman" w:hAnsi="Times New Roman" w:cs="Times New Roman"/>
          <w:sz w:val="28"/>
          <w:szCs w:val="28"/>
        </w:rPr>
        <w:softHyphen/>
        <w:t>чайностях в обществе</w:t>
      </w:r>
      <w:r w:rsidRPr="00A84765">
        <w:rPr>
          <w:rFonts w:ascii="Times New Roman" w:hAnsi="Times New Roman" w:cs="Times New Roman"/>
          <w:sz w:val="28"/>
          <w:szCs w:val="28"/>
        </w:rPr>
        <w:t>н</w:t>
      </w:r>
      <w:r w:rsidRPr="00A84765">
        <w:rPr>
          <w:rFonts w:ascii="Times New Roman" w:hAnsi="Times New Roman" w:cs="Times New Roman"/>
          <w:sz w:val="28"/>
          <w:szCs w:val="28"/>
        </w:rPr>
        <w:t>ном развитии;</w:t>
      </w:r>
    </w:p>
    <w:p w:rsidR="00230D83" w:rsidRPr="00A84765" w:rsidRDefault="00230D83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4. знания о наиболее общих закономерностях развития бытия;</w:t>
      </w:r>
    </w:p>
    <w:p w:rsidR="00230D83" w:rsidRPr="00A84765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A84765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Задание 2</w:t>
      </w:r>
    </w:p>
    <w:p w:rsidR="00230D83" w:rsidRPr="00A84765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765">
        <w:rPr>
          <w:rFonts w:ascii="Times New Roman" w:hAnsi="Times New Roman" w:cs="Times New Roman"/>
          <w:sz w:val="28"/>
          <w:szCs w:val="28"/>
        </w:rPr>
        <w:t>Процедура отбора подмножества элементов генеральной совокупности, по</w:t>
      </w:r>
      <w:r w:rsidRPr="00A84765">
        <w:rPr>
          <w:rFonts w:ascii="Times New Roman" w:hAnsi="Times New Roman" w:cs="Times New Roman"/>
          <w:sz w:val="28"/>
          <w:szCs w:val="28"/>
        </w:rPr>
        <w:t>з</w:t>
      </w:r>
      <w:r w:rsidRPr="00A84765">
        <w:rPr>
          <w:rFonts w:ascii="Times New Roman" w:hAnsi="Times New Roman" w:cs="Times New Roman"/>
          <w:sz w:val="28"/>
          <w:szCs w:val="28"/>
        </w:rPr>
        <w:t>воляющая делать вывод обо всем множестве элементов – это:</w:t>
      </w:r>
    </w:p>
    <w:p w:rsidR="00230D83" w:rsidRPr="00A84765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инвентаризация;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проверка;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исследование;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выборка. </w:t>
      </w:r>
    </w:p>
    <w:p w:rsidR="00230D83" w:rsidRPr="002953DB" w:rsidRDefault="00230D83" w:rsidP="003D12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30D83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Социологию права нельзя отнести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: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юридическим наукам;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техническим наукам;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комплексным наукам;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социальным наукам.</w:t>
      </w:r>
    </w:p>
    <w:p w:rsidR="00230D83" w:rsidRPr="002953DB" w:rsidRDefault="00230D83" w:rsidP="003D12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Кому из перечисленных авторов принадлежит определение социологии как позитивной науке об обществе?</w:t>
      </w:r>
    </w:p>
    <w:p w:rsidR="00230D83" w:rsidRPr="002953DB" w:rsidRDefault="00230D83" w:rsidP="003D1202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 xml:space="preserve">1. </w:t>
      </w:r>
      <w:r w:rsidRPr="002953DB">
        <w:rPr>
          <w:rFonts w:ascii="Times New Roman" w:hAnsi="Times New Roman" w:cs="Times New Roman"/>
          <w:sz w:val="28"/>
          <w:szCs w:val="28"/>
        </w:rPr>
        <w:t xml:space="preserve">Э. Дюркгейм, </w:t>
      </w:r>
    </w:p>
    <w:p w:rsidR="00230D83" w:rsidRPr="002953DB" w:rsidRDefault="00230D83" w:rsidP="003D1202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М. Вебер,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О. Конт;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К. Маркс. 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Какое из определений характеризует понятие «социальный статус»?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ранг или позиция индивида во взаимоотношениях с другими, связанная с определенными правами и обязанностями. 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поведение, ожидаемое от того, кто имеет определенный социальный ст</w:t>
      </w:r>
      <w:r w:rsidRPr="002953DB">
        <w:rPr>
          <w:rFonts w:ascii="Times New Roman" w:hAnsi="Times New Roman" w:cs="Times New Roman"/>
          <w:sz w:val="28"/>
          <w:szCs w:val="28"/>
        </w:rPr>
        <w:t>а</w:t>
      </w:r>
      <w:r w:rsidRPr="002953DB">
        <w:rPr>
          <w:rFonts w:ascii="Times New Roman" w:hAnsi="Times New Roman" w:cs="Times New Roman"/>
          <w:sz w:val="28"/>
          <w:szCs w:val="28"/>
        </w:rPr>
        <w:t>тус;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совокупность ролей, соответствующих данному статусу;</w:t>
      </w: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традиционно установившийся порядок поведения.</w:t>
      </w:r>
    </w:p>
    <w:p w:rsidR="00230D83" w:rsidRPr="002953DB" w:rsidRDefault="00230D83" w:rsidP="003D12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Понятие "социальное действие" в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научный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оборотввел: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Э. Дюркгейм;</w:t>
      </w:r>
    </w:p>
    <w:p w:rsidR="00230D83" w:rsidRPr="002953DB" w:rsidRDefault="00230D83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О. Конт;</w:t>
      </w:r>
    </w:p>
    <w:p w:rsidR="00230D83" w:rsidRPr="002953DB" w:rsidRDefault="00230D83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Г. Зиммель;</w:t>
      </w:r>
    </w:p>
    <w:p w:rsidR="00230D83" w:rsidRPr="002953DB" w:rsidRDefault="00230D83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 М.Вебер. </w:t>
      </w:r>
    </w:p>
    <w:p w:rsidR="00230D83" w:rsidRPr="002953DB" w:rsidRDefault="00230D83" w:rsidP="003813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230D83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понимал Э. Дюркгейм под термином «аномия»?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противоречия в законах;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53DB">
        <w:rPr>
          <w:rFonts w:ascii="Times New Roman" w:hAnsi="Times New Roman" w:cs="Times New Roman"/>
          <w:sz w:val="28"/>
          <w:szCs w:val="28"/>
        </w:rPr>
        <w:t>2. состояние ценностного консенсуса в обществе</w:t>
      </w: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3. </w:t>
      </w:r>
      <w:r w:rsidRPr="002953DB">
        <w:rPr>
          <w:rFonts w:ascii="Times New Roman" w:hAnsi="Times New Roman" w:cs="Times New Roman"/>
          <w:sz w:val="28"/>
          <w:szCs w:val="28"/>
        </w:rPr>
        <w:t>наиболее острый способ разрешения социальных противоречий;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</w:t>
      </w: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состояние общества, в котором происходят разложение, дезинтеграция и распад определённой системы устоявшихся ценностей и норм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230D83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Правовая культура не подразумевает: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правомерную деятельность;</w:t>
      </w: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знание права;</w:t>
      </w: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деформации правосознания;</w:t>
      </w: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качественное состояние правовой жизни.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230D83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Дисфункция социального института проявляется, среди прочего,  в том что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институт полноценно удовлетворяет важные общественные потребности;</w:t>
      </w: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институт не эффективен, его престиж в обществе падает;</w:t>
      </w: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институт способствует эффективному функционированию об</w:t>
      </w:r>
      <w:r w:rsidRPr="002953DB">
        <w:rPr>
          <w:rFonts w:ascii="Times New Roman" w:hAnsi="Times New Roman" w:cs="Times New Roman"/>
          <w:sz w:val="28"/>
          <w:szCs w:val="28"/>
        </w:rPr>
        <w:softHyphen/>
        <w:t>щества;</w:t>
      </w: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институт соответствует задачам развития общества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 10.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Вопросы анкеты, на которые респондент отвечает своими словами в свобо</w:t>
      </w:r>
      <w:r w:rsidRPr="002953DB">
        <w:rPr>
          <w:rFonts w:ascii="Times New Roman" w:hAnsi="Times New Roman" w:cs="Times New Roman"/>
          <w:sz w:val="28"/>
          <w:szCs w:val="28"/>
        </w:rPr>
        <w:t>д</w:t>
      </w:r>
      <w:r w:rsidRPr="002953DB">
        <w:rPr>
          <w:rFonts w:ascii="Times New Roman" w:hAnsi="Times New Roman" w:cs="Times New Roman"/>
          <w:sz w:val="28"/>
          <w:szCs w:val="28"/>
        </w:rPr>
        <w:t>ной форме, называются</w:t>
      </w:r>
    </w:p>
    <w:p w:rsidR="00230D83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открытыми;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закрытыми;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полуоткрытыми;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полузакрытыми.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 11.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Наиболее распространенной формой взаимодействия контрагентов конфли</w:t>
      </w:r>
      <w:r w:rsidRPr="002953DB">
        <w:rPr>
          <w:rFonts w:ascii="Times New Roman" w:hAnsi="Times New Roman" w:cs="Times New Roman"/>
          <w:sz w:val="28"/>
          <w:szCs w:val="28"/>
        </w:rPr>
        <w:t>к</w:t>
      </w:r>
      <w:r w:rsidRPr="002953DB">
        <w:rPr>
          <w:rFonts w:ascii="Times New Roman" w:hAnsi="Times New Roman" w:cs="Times New Roman"/>
          <w:sz w:val="28"/>
          <w:szCs w:val="28"/>
        </w:rPr>
        <w:t xml:space="preserve">та, способствующей разрешению противоречий между ними считается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вооруженное столкновение;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арбитраж (третейский суд);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переговоры;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посредничество (участие третьей стороны).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Терпимость к иному мировоззрению, образу жизни, поведению и обычаям – это:</w:t>
      </w:r>
    </w:p>
    <w:p w:rsidR="00230D83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коммуникативность;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толерантность;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солидарность;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компромисс.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230D83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является предметом социологии культуры?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возникновение и развитие религии как специфического социального явл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ния в ее взаимодействии с другими областями жизни и деятельности челов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 xml:space="preserve">ка;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изучение основ правопорядка, причин и условий социальных изменений, происходящих под воздействием права;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процесс формирования у индивидов системы знаний о мире, в котором они живут и действуют;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особенности функционирования культуры в конкретных социально-исторических условиях и личностные формы проявления в социальных структурах.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Ключевым агентом первичной социализации является:</w:t>
      </w:r>
    </w:p>
    <w:p w:rsidR="00230D83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семья;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университет;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школа;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дружеская компания.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из статусов является предписанным?</w:t>
      </w:r>
    </w:p>
    <w:p w:rsidR="00230D83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директор производства;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отец;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мужчина;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пассажир автобуса.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 16.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из статусов является достигнутым?</w:t>
      </w:r>
    </w:p>
    <w:p w:rsidR="00230D83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чернокожий;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американец;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мужчина;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студент.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Кто является автором фундаментальной работы «Социальная мобильность»? </w:t>
      </w:r>
    </w:p>
    <w:p w:rsidR="00230D83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К. Маркс;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П.Сорокин;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М. Вебер;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А.Асмолов.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Развитие сферы услуг,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высокий уровень использования информации, автом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тизация и роботизация множества сфер производства </w:t>
      </w:r>
      <w:r w:rsidRPr="002953DB">
        <w:rPr>
          <w:rFonts w:ascii="Times New Roman" w:hAnsi="Times New Roman" w:cs="Times New Roman"/>
          <w:sz w:val="28"/>
          <w:szCs w:val="28"/>
        </w:rPr>
        <w:t>характеризует</w:t>
      </w:r>
    </w:p>
    <w:p w:rsidR="00230D83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аграрное общество;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доиндустриальное общество;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индустриальное общество;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постиндустриальное общество.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230D83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социальный институт удовлетворяет потребность в безопасности и с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циальном порядке?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институт экономики;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институт государства;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институт семьи;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4. институт религии. </w:t>
      </w: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20</w:t>
      </w:r>
    </w:p>
    <w:p w:rsidR="00230D83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Какими признаками характеризуется экономика индустриального общества?</w:t>
      </w:r>
    </w:p>
    <w:p w:rsidR="00230D83" w:rsidRPr="002953DB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натуральное хозяйство, ручной труд, земледелие и скотоводство и др.;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автоматизация, информационно-компьютерные технологии и др.;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массовое товарное производство, машинные технологии и др.; </w:t>
      </w:r>
    </w:p>
    <w:p w:rsidR="00230D83" w:rsidRPr="002953DB" w:rsidRDefault="00230D83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развитие сферы услуг, преобладание умственного труда,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высокий уровень использования информации и др</w:t>
      </w:r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0D83" w:rsidRDefault="00230D83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Default="00230D83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0D83" w:rsidRPr="0056641D" w:rsidRDefault="00230D83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41D">
        <w:rPr>
          <w:rFonts w:ascii="Times New Roman" w:hAnsi="Times New Roman" w:cs="Times New Roman"/>
          <w:b/>
          <w:bCs/>
          <w:sz w:val="28"/>
          <w:szCs w:val="28"/>
        </w:rPr>
        <w:t>Вариант 3</w:t>
      </w:r>
    </w:p>
    <w:p w:rsidR="00230D83" w:rsidRPr="00CE6C69" w:rsidRDefault="00230D83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C6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42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1"/>
        <w:gridCol w:w="1565"/>
        <w:gridCol w:w="1031"/>
        <w:gridCol w:w="1565"/>
        <w:gridCol w:w="1031"/>
        <w:gridCol w:w="1565"/>
        <w:gridCol w:w="1031"/>
        <w:gridCol w:w="1566"/>
      </w:tblGrid>
      <w:tr w:rsidR="00230D83" w:rsidRPr="00CE6C69">
        <w:tc>
          <w:tcPr>
            <w:tcW w:w="49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4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230D83" w:rsidRPr="00CE6C69"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230D83" w:rsidRPr="00CE6C69"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CE6C69"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CE6C69"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CE6C69"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496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4" w:type="pct"/>
            <w:vAlign w:val="center"/>
          </w:tcPr>
          <w:p w:rsidR="00230D83" w:rsidRPr="00CE6C69" w:rsidRDefault="00230D83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230D83" w:rsidRDefault="00230D83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230D83" w:rsidRPr="001C1B87" w:rsidRDefault="00230D83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5"/>
        <w:gridCol w:w="1050"/>
        <w:gridCol w:w="1146"/>
        <w:gridCol w:w="1062"/>
        <w:gridCol w:w="1211"/>
        <w:gridCol w:w="1264"/>
        <w:gridCol w:w="1236"/>
        <w:gridCol w:w="1410"/>
      </w:tblGrid>
      <w:tr w:rsidR="00230D83">
        <w:tc>
          <w:tcPr>
            <w:tcW w:w="620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6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7" w:type="pct"/>
          </w:tcPr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230D83" w:rsidRPr="00DA1C92">
        <w:trPr>
          <w:trHeight w:val="411"/>
        </w:trPr>
        <w:tc>
          <w:tcPr>
            <w:tcW w:w="620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0D83" w:rsidRPr="00DA1C92">
        <w:trPr>
          <w:trHeight w:val="416"/>
        </w:trPr>
        <w:tc>
          <w:tcPr>
            <w:tcW w:w="620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0D83" w:rsidRPr="00DA1C92">
        <w:trPr>
          <w:trHeight w:val="423"/>
        </w:trPr>
        <w:tc>
          <w:tcPr>
            <w:tcW w:w="620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0D83" w:rsidRPr="00DA1C92">
        <w:trPr>
          <w:trHeight w:val="415"/>
        </w:trPr>
        <w:tc>
          <w:tcPr>
            <w:tcW w:w="620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D83" w:rsidRPr="00DA1C92">
        <w:trPr>
          <w:trHeight w:val="549"/>
        </w:trPr>
        <w:tc>
          <w:tcPr>
            <w:tcW w:w="620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pct"/>
            <w:vAlign w:val="center"/>
          </w:tcPr>
          <w:p w:rsidR="00230D83" w:rsidRPr="001C1B87" w:rsidRDefault="00230D83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Какие из перечисленных категорий не имеют отношения к социологии?</w:t>
      </w:r>
    </w:p>
    <w:p w:rsidR="00230D83" w:rsidRPr="002953DB" w:rsidRDefault="00230D83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культура;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статус;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мутация;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маргинальность. 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Какие уровни не включает в себя структура социологического знания?</w:t>
      </w:r>
    </w:p>
    <w:p w:rsidR="00230D83" w:rsidRPr="002953DB" w:rsidRDefault="00230D83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общая социологическая теория;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прикладные исследования;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социологические теории среднего уровня;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социологические теории низшего уровня.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 дословно переводится понятие «социология»?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учение о человеке;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учение об обществе;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учение о сознании;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учение о природе.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230D83" w:rsidRDefault="00230D83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Какая из перечисленных функций не соответствует социологии? 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познавательная;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прогностическая;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регенерирующая;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гносеологическая. </w:t>
      </w: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Социология как наука возникла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во второй половине XX века;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в XIX веке;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в период античности;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в XVIII столетии. </w:t>
      </w: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Какая теория относится к макросоциологической парадигме?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этнометодология;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символический интеракционизм;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теория обмена;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структурный функционализм.</w:t>
      </w:r>
    </w:p>
    <w:p w:rsidR="00230D83" w:rsidRPr="002953DB" w:rsidRDefault="00230D83" w:rsidP="00862AF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230D83" w:rsidRDefault="00230D83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Какое из событий отражает наличие политического конфликта?</w:t>
      </w:r>
    </w:p>
    <w:p w:rsidR="00230D83" w:rsidRPr="002953DB" w:rsidRDefault="00230D83" w:rsidP="001C1B8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B91F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забастовка шахтеров с требованием выплаты задолженности по зарплате; 2. образование новых политических партий;</w:t>
      </w:r>
    </w:p>
    <w:p w:rsidR="00230D83" w:rsidRPr="002953DB" w:rsidRDefault="00230D83" w:rsidP="00B91F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3. пикетирование здания правительства обманутыми вкладчиками; </w:t>
      </w:r>
    </w:p>
    <w:p w:rsidR="00230D83" w:rsidRPr="002953DB" w:rsidRDefault="00230D83" w:rsidP="00B91F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митинг представителей национального меньшинства с требованием нез</w:t>
      </w:r>
      <w:r w:rsidRPr="002953DB">
        <w:rPr>
          <w:rFonts w:ascii="Times New Roman" w:hAnsi="Times New Roman" w:cs="Times New Roman"/>
          <w:sz w:val="28"/>
          <w:szCs w:val="28"/>
        </w:rPr>
        <w:t>а</w:t>
      </w:r>
      <w:r w:rsidRPr="002953DB">
        <w:rPr>
          <w:rFonts w:ascii="Times New Roman" w:hAnsi="Times New Roman" w:cs="Times New Roman"/>
          <w:sz w:val="28"/>
          <w:szCs w:val="28"/>
        </w:rPr>
        <w:t>висимости своего региона.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метод не использует социология?</w:t>
      </w:r>
    </w:p>
    <w:p w:rsidR="00230D83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структурно-функциональный;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серологический;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историко-генетический;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наблюдение. 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230D83" w:rsidRPr="002953DB" w:rsidRDefault="00230D83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Какими проблемами не занимается социология среднего уровня?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социологическими исследованиями общих закономерностей общества в целом;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изучением закономерностей формирования и функционирования стату</w:t>
      </w:r>
      <w:r w:rsidRPr="002953DB">
        <w:rPr>
          <w:rFonts w:ascii="Times New Roman" w:hAnsi="Times New Roman" w:cs="Times New Roman"/>
          <w:sz w:val="28"/>
          <w:szCs w:val="28"/>
        </w:rPr>
        <w:t>с</w:t>
      </w:r>
      <w:r w:rsidRPr="002953DB">
        <w:rPr>
          <w:rFonts w:ascii="Times New Roman" w:hAnsi="Times New Roman" w:cs="Times New Roman"/>
          <w:sz w:val="28"/>
          <w:szCs w:val="28"/>
        </w:rPr>
        <w:t xml:space="preserve">ных групп;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изучением конкретного поведения людей;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исследованиями закономерностей взаимодействия социальных общностей и институтов в отдельных социальных сферах.</w:t>
      </w:r>
    </w:p>
    <w:p w:rsidR="00230D83" w:rsidRDefault="00230D83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230D83" w:rsidRDefault="00230D83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Прикладные социологические исследования, как правило, не направлены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получение объективных данных о разных сторонах социальной жизни;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изучение практических вопросов преобразования социальной жизни;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изучение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общества в целом, а также процессов, происходящих в нем;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4. на практическое решение конкретных, обозначившихся социальных пр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блем.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230D83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О. Конт считал, что 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социология должна делиться на следующие два раздела: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макро- и микросоциология; </w:t>
      </w: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социальная статика и социальная динамика;</w:t>
      </w: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теоретический и прикладной; </w:t>
      </w: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фундаментальные и частные социологические теории. </w:t>
      </w: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230D83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Социологическое обеспечение законотворчества не включает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изучение эффективности правоприменения;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прогнозирование потребностей правового регулирования;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разработку концепции закона;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моделирование ситуации после введение в действие нормы;</w:t>
      </w: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230D83" w:rsidRPr="002953DB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Девиацией не считается:</w:t>
      </w:r>
    </w:p>
    <w:p w:rsidR="00230D83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противоправная деятельность;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отклонение от норм, поддерживаемых статистическим большинством населения;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</w:t>
      </w: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деятельность, наносящая реальный ущерб самой личности</w:t>
      </w:r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230D83" w:rsidRPr="002953DB" w:rsidRDefault="00230D83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приспособительная реакция на изменение условий.</w:t>
      </w: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230D83" w:rsidRPr="002953DB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Кто ввел в научный оборот термин «теории среднего уровня»?</w:t>
      </w:r>
    </w:p>
    <w:p w:rsidR="00230D83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Р. Мертон; </w:t>
      </w: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М. Вебер; </w:t>
      </w: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Э. Дюркгейм; </w:t>
      </w:r>
    </w:p>
    <w:p w:rsidR="00230D83" w:rsidRPr="002953DB" w:rsidRDefault="00230D83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Т. Парсонс. 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230D83" w:rsidRPr="002953DB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источник конфликтов признается в современной социологии униве</w:t>
      </w:r>
      <w:r w:rsidRPr="002953DB">
        <w:rPr>
          <w:rFonts w:ascii="Times New Roman" w:hAnsi="Times New Roman" w:cs="Times New Roman"/>
          <w:sz w:val="28"/>
          <w:szCs w:val="28"/>
        </w:rPr>
        <w:t>р</w:t>
      </w:r>
      <w:r w:rsidRPr="002953DB">
        <w:rPr>
          <w:rFonts w:ascii="Times New Roman" w:hAnsi="Times New Roman" w:cs="Times New Roman"/>
          <w:sz w:val="28"/>
          <w:szCs w:val="28"/>
        </w:rPr>
        <w:t>сальным?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социальное неравенство;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идеологические доктрины;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несовместимость интересов, целей конфликтующих сторон;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несовершенство человеческой психики.</w:t>
      </w:r>
    </w:p>
    <w:p w:rsidR="00230D83" w:rsidRDefault="00230D83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230D83" w:rsidRPr="002953DB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Когда, по мнению американского ученого К. Боулдинга, социальный ко</w:t>
      </w:r>
      <w:r w:rsidRPr="002953DB">
        <w:rPr>
          <w:rFonts w:ascii="Times New Roman" w:hAnsi="Times New Roman" w:cs="Times New Roman"/>
          <w:sz w:val="28"/>
          <w:szCs w:val="28"/>
        </w:rPr>
        <w:t>н</w:t>
      </w:r>
      <w:r w:rsidRPr="002953DB">
        <w:rPr>
          <w:rFonts w:ascii="Times New Roman" w:hAnsi="Times New Roman" w:cs="Times New Roman"/>
          <w:sz w:val="28"/>
          <w:szCs w:val="28"/>
        </w:rPr>
        <w:t>фликт является движущей силой позитивных социальных изменений?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когда он вовремя пресекается;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когда он предупреждается;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когда присутствует продвижение конфликта к разрешению;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когда он не фиксируется в общественном сознании.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230D83" w:rsidRPr="002953DB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К. Ма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ркс сч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итал, что главной движущей силой истории человечества являе</w:t>
      </w:r>
      <w:r w:rsidRPr="002953DB">
        <w:rPr>
          <w:rFonts w:ascii="Times New Roman" w:hAnsi="Times New Roman" w:cs="Times New Roman"/>
          <w:sz w:val="28"/>
          <w:szCs w:val="28"/>
        </w:rPr>
        <w:t>т</w:t>
      </w:r>
      <w:r w:rsidRPr="002953DB">
        <w:rPr>
          <w:rFonts w:ascii="Times New Roman" w:hAnsi="Times New Roman" w:cs="Times New Roman"/>
          <w:sz w:val="28"/>
          <w:szCs w:val="28"/>
        </w:rPr>
        <w:t>ся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народ;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конфликт между производительными силами и производственными отн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 xml:space="preserve">шениями;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личность;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совокупность экономических, политических, духовных и иных факторов. </w:t>
      </w: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230D83" w:rsidRPr="002953DB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 какому понятию относится данное определение: «устойчивая во времени и в пространстве совокупность людей, групп, социальных институтов, объед</w:t>
      </w:r>
      <w:r w:rsidRPr="002953DB">
        <w:rPr>
          <w:rFonts w:ascii="Times New Roman" w:hAnsi="Times New Roman" w:cs="Times New Roman"/>
          <w:sz w:val="28"/>
          <w:szCs w:val="28"/>
        </w:rPr>
        <w:t>и</w:t>
      </w:r>
      <w:r w:rsidRPr="002953DB">
        <w:rPr>
          <w:rFonts w:ascii="Times New Roman" w:hAnsi="Times New Roman" w:cs="Times New Roman"/>
          <w:sz w:val="28"/>
          <w:szCs w:val="28"/>
        </w:rPr>
        <w:t>ненных исторически сложившимися формами их взаимосвязи и взаимоде</w:t>
      </w:r>
      <w:r w:rsidRPr="002953DB">
        <w:rPr>
          <w:rFonts w:ascii="Times New Roman" w:hAnsi="Times New Roman" w:cs="Times New Roman"/>
          <w:sz w:val="28"/>
          <w:szCs w:val="28"/>
        </w:rPr>
        <w:t>й</w:t>
      </w:r>
      <w:r w:rsidRPr="002953DB">
        <w:rPr>
          <w:rFonts w:ascii="Times New Roman" w:hAnsi="Times New Roman" w:cs="Times New Roman"/>
          <w:sz w:val="28"/>
          <w:szCs w:val="28"/>
        </w:rPr>
        <w:t>ствия»?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цивилизация;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элита;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культура;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общество. 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230D83" w:rsidRPr="002953DB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 какому понятию относится данное определение: «преобразование, измен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ние, переустройство какой-либо стороны общественной жизни, не уничт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жающее основ существующей социальной структуры»?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реформа;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инновация;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революция;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стагнация.</w:t>
      </w:r>
    </w:p>
    <w:p w:rsidR="00230D83" w:rsidRPr="002953DB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230D83" w:rsidRPr="002953DB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Согласно О. Конту одной из основных задач социологии как науки является:</w:t>
      </w:r>
    </w:p>
    <w:p w:rsidR="00230D83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исследование сверхъестественных явлений;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установление скрытой сущности вещей;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о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бъяснение законов общественного устройства и развития</w:t>
      </w:r>
      <w:r w:rsidRPr="002953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30D83" w:rsidRPr="002953DB" w:rsidRDefault="00230D83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и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зучение наиболее общих закономерностей явлений природы, свойств и строения материи, а также законов её движения</w:t>
      </w:r>
      <w:r w:rsidRPr="002953DB">
        <w:rPr>
          <w:rFonts w:ascii="Times New Roman" w:hAnsi="Times New Roman" w:cs="Times New Roman"/>
          <w:sz w:val="28"/>
          <w:szCs w:val="28"/>
        </w:rPr>
        <w:t>.</w:t>
      </w:r>
    </w:p>
    <w:p w:rsidR="00230D83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B91FE5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1FE5">
        <w:rPr>
          <w:rFonts w:ascii="Times New Roman" w:hAnsi="Times New Roman" w:cs="Times New Roman"/>
          <w:b/>
          <w:bCs/>
          <w:sz w:val="28"/>
          <w:szCs w:val="28"/>
        </w:rPr>
        <w:t>Вариант 4</w:t>
      </w:r>
    </w:p>
    <w:p w:rsidR="00230D83" w:rsidRPr="00CE6C69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CE6C69" w:rsidRDefault="00230D83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C6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32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1565"/>
        <w:gridCol w:w="1031"/>
        <w:gridCol w:w="1565"/>
        <w:gridCol w:w="1031"/>
        <w:gridCol w:w="1565"/>
        <w:gridCol w:w="1031"/>
        <w:gridCol w:w="1369"/>
      </w:tblGrid>
      <w:tr w:rsidR="00230D83" w:rsidRPr="003C5C3B">
        <w:tc>
          <w:tcPr>
            <w:tcW w:w="50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68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0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68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0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68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06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672" w:type="pct"/>
          </w:tcPr>
          <w:p w:rsidR="00230D83" w:rsidRPr="00E6675D" w:rsidRDefault="00230D83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петенции</w:t>
            </w:r>
          </w:p>
        </w:tc>
      </w:tr>
      <w:tr w:rsidR="00230D83" w:rsidRPr="003C5C3B"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2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230D83" w:rsidRPr="003C5C3B"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2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</w:tr>
      <w:tr w:rsidR="00230D83" w:rsidRPr="003C5C3B"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2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3C5C3B"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2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230D83" w:rsidRPr="003C5C3B"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8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50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2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230D83" w:rsidRDefault="00230D83" w:rsidP="003C5C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3C5C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230D83" w:rsidRDefault="00230D83" w:rsidP="003C5C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5"/>
        <w:gridCol w:w="1050"/>
        <w:gridCol w:w="1146"/>
        <w:gridCol w:w="1062"/>
        <w:gridCol w:w="1211"/>
        <w:gridCol w:w="1264"/>
        <w:gridCol w:w="1236"/>
        <w:gridCol w:w="1410"/>
      </w:tblGrid>
      <w:tr w:rsidR="00230D83" w:rsidRPr="003C5C3B">
        <w:tc>
          <w:tcPr>
            <w:tcW w:w="620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6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7" w:type="pct"/>
          </w:tcPr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230D83" w:rsidRPr="00E6675D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230D83" w:rsidRPr="003C5C3B">
        <w:trPr>
          <w:trHeight w:val="411"/>
        </w:trPr>
        <w:tc>
          <w:tcPr>
            <w:tcW w:w="620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0D83" w:rsidRPr="003C5C3B">
        <w:trPr>
          <w:trHeight w:val="416"/>
        </w:trPr>
        <w:tc>
          <w:tcPr>
            <w:tcW w:w="620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0D83" w:rsidRPr="003C5C3B">
        <w:trPr>
          <w:trHeight w:val="423"/>
        </w:trPr>
        <w:tc>
          <w:tcPr>
            <w:tcW w:w="620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30D83" w:rsidRPr="003C5C3B">
        <w:trPr>
          <w:trHeight w:val="415"/>
        </w:trPr>
        <w:tc>
          <w:tcPr>
            <w:tcW w:w="620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0D83" w:rsidRPr="003C5C3B">
        <w:trPr>
          <w:trHeight w:val="549"/>
        </w:trPr>
        <w:tc>
          <w:tcPr>
            <w:tcW w:w="620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pct"/>
            <w:vAlign w:val="center"/>
          </w:tcPr>
          <w:p w:rsidR="00230D83" w:rsidRPr="003C5C3B" w:rsidRDefault="00230D83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30D83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Что является объектом социологии?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социальные отношения;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взаимодействие общества и природы;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общество;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власть.</w:t>
      </w: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Общественные отношения в области генезиса и функционирования правовой системы являются предметом изучения</w:t>
      </w:r>
    </w:p>
    <w:p w:rsidR="00230D83" w:rsidRDefault="00230D83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424242"/>
          <w:sz w:val="28"/>
          <w:szCs w:val="28"/>
        </w:rPr>
      </w:pPr>
    </w:p>
    <w:p w:rsidR="00230D83" w:rsidRPr="00E63016" w:rsidRDefault="00230D83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1. экономической социологии;</w:t>
      </w:r>
    </w:p>
    <w:p w:rsidR="00230D83" w:rsidRPr="00E63016" w:rsidRDefault="00230D83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2. социологии права;</w:t>
      </w:r>
    </w:p>
    <w:p w:rsidR="00230D83" w:rsidRPr="00E63016" w:rsidRDefault="00230D83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3. социологии управления;</w:t>
      </w:r>
    </w:p>
    <w:p w:rsidR="00230D83" w:rsidRPr="00E63016" w:rsidRDefault="00230D83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4. социологии политики.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63016">
        <w:rPr>
          <w:rFonts w:ascii="Times New Roman" w:hAnsi="Times New Roman" w:cs="Times New Roman"/>
          <w:color w:val="auto"/>
          <w:sz w:val="28"/>
          <w:szCs w:val="28"/>
        </w:rPr>
        <w:t>К</w:t>
      </w:r>
      <w:proofErr w:type="gramEnd"/>
      <w:r w:rsidRPr="00E63016">
        <w:rPr>
          <w:rFonts w:ascii="Times New Roman" w:hAnsi="Times New Roman" w:cs="Times New Roman"/>
          <w:color w:val="auto"/>
          <w:sz w:val="28"/>
          <w:szCs w:val="28"/>
        </w:rPr>
        <w:t xml:space="preserve"> функциями социального контроля не относится</w:t>
      </w:r>
    </w:p>
    <w:p w:rsidR="00230D83" w:rsidRDefault="00230D83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230D83" w:rsidRPr="00E63016" w:rsidRDefault="00230D83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1. воспитательная;</w:t>
      </w:r>
    </w:p>
    <w:p w:rsidR="00230D83" w:rsidRPr="00E63016" w:rsidRDefault="00230D83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2. регулятивная;</w:t>
      </w:r>
    </w:p>
    <w:p w:rsidR="00230D83" w:rsidRPr="00E63016" w:rsidRDefault="00230D83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3. стабилизирующая;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4. эвристическая.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Социальное – это</w:t>
      </w:r>
    </w:p>
    <w:p w:rsidR="00230D83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процесс производства материальных благ и услуг;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с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овокупность общественных отношений данного общества</w:t>
      </w:r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процесс интеграции индивида в социальную систему, вхождение в соц</w:t>
      </w:r>
      <w:r w:rsidRPr="00E63016">
        <w:rPr>
          <w:rFonts w:ascii="Times New Roman" w:hAnsi="Times New Roman" w:cs="Times New Roman"/>
          <w:sz w:val="28"/>
          <w:szCs w:val="28"/>
        </w:rPr>
        <w:t>и</w:t>
      </w:r>
      <w:r w:rsidRPr="00E63016">
        <w:rPr>
          <w:rFonts w:ascii="Times New Roman" w:hAnsi="Times New Roman" w:cs="Times New Roman"/>
          <w:sz w:val="28"/>
          <w:szCs w:val="28"/>
        </w:rPr>
        <w:t xml:space="preserve">альную среду; 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процесс производства духовных ценностей. </w:t>
      </w:r>
    </w:p>
    <w:p w:rsidR="00230D83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В предмет социологии как науки не входит</w:t>
      </w:r>
    </w:p>
    <w:p w:rsidR="00230D83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становление, развитие и функционирование социальных общностей;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социальные изменения и отношения;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система воспитания, образования, обучения, социализации и творческого развития человека;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lastRenderedPageBreak/>
        <w:t>4. закономерности социальных действий.</w:t>
      </w:r>
    </w:p>
    <w:p w:rsidR="00230D83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Одним из основателей социологии права считается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О. Эрлих;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Д. Белл;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Э. Фромм;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Х. Ортега-и-Гассет.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Социальное действие, по М. Веберу, это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действие, целью которого является производство материальных благ;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действие, предполагающее обязательную направленность на другого чел</w:t>
      </w:r>
      <w:r w:rsidRPr="00E63016">
        <w:rPr>
          <w:rFonts w:ascii="Times New Roman" w:hAnsi="Times New Roman" w:cs="Times New Roman"/>
          <w:sz w:val="28"/>
          <w:szCs w:val="28"/>
        </w:rPr>
        <w:t>о</w:t>
      </w:r>
      <w:r w:rsidRPr="00E63016">
        <w:rPr>
          <w:rFonts w:ascii="Times New Roman" w:hAnsi="Times New Roman" w:cs="Times New Roman"/>
          <w:sz w:val="28"/>
          <w:szCs w:val="28"/>
        </w:rPr>
        <w:t xml:space="preserve">века;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действие, целью которого является получение и накопление знаний об окружающем мире;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действие, целью которого является самосовершенствование человека.</w:t>
      </w:r>
    </w:p>
    <w:p w:rsidR="00230D83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Кто является автором идеи «социального порядка», в котором над конфли</w:t>
      </w:r>
      <w:r w:rsidRPr="00E63016">
        <w:rPr>
          <w:rFonts w:ascii="Times New Roman" w:hAnsi="Times New Roman" w:cs="Times New Roman"/>
          <w:sz w:val="28"/>
          <w:szCs w:val="28"/>
        </w:rPr>
        <w:t>к</w:t>
      </w:r>
      <w:r w:rsidRPr="00E63016">
        <w:rPr>
          <w:rFonts w:ascii="Times New Roman" w:hAnsi="Times New Roman" w:cs="Times New Roman"/>
          <w:sz w:val="28"/>
          <w:szCs w:val="28"/>
        </w:rPr>
        <w:t>том доминирует согласие?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Р. Дарендорф;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К. Маркс;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Р. Мертон;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Т. Парсонс. </w:t>
      </w: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Понятие «класс» в марксизме не означает: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группу людей, различающихся  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по способам получения и размерам той д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ли общественного богатства, которой они располагают;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группу людей, различающихся по их месту в системе общественного пр</w:t>
      </w:r>
      <w:r w:rsidRPr="00E63016">
        <w:rPr>
          <w:rFonts w:ascii="Times New Roman" w:hAnsi="Times New Roman" w:cs="Times New Roman"/>
          <w:sz w:val="28"/>
          <w:szCs w:val="28"/>
        </w:rPr>
        <w:t>о</w:t>
      </w:r>
      <w:r w:rsidRPr="00E63016">
        <w:rPr>
          <w:rFonts w:ascii="Times New Roman" w:hAnsi="Times New Roman" w:cs="Times New Roman"/>
          <w:sz w:val="28"/>
          <w:szCs w:val="28"/>
        </w:rPr>
        <w:t xml:space="preserve">изводства;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группу людей, различающихся по их отношению к собственности;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группу людей, различающихся по уровню образования.</w:t>
      </w:r>
    </w:p>
    <w:p w:rsidR="00230D83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Автором работы «Россия и Европа», заложившей основы цивилизационного подхода в социально-философском знании, является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Л.Мечников;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Н.Кареев;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Н.Михайловский;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lastRenderedPageBreak/>
        <w:t>4. Н.Данилевский.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Процесс освоения и организации в сознании человека представлений и зн</w:t>
      </w:r>
      <w:r w:rsidRPr="00E63016">
        <w:rPr>
          <w:rFonts w:ascii="Times New Roman" w:hAnsi="Times New Roman" w:cs="Times New Roman"/>
          <w:sz w:val="28"/>
          <w:szCs w:val="28"/>
        </w:rPr>
        <w:t>а</w:t>
      </w:r>
      <w:r w:rsidRPr="00E63016">
        <w:rPr>
          <w:rFonts w:ascii="Times New Roman" w:hAnsi="Times New Roman" w:cs="Times New Roman"/>
          <w:sz w:val="28"/>
          <w:szCs w:val="28"/>
        </w:rPr>
        <w:t>ний о правовой системе называется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правовой социализацией;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гендерной интериоризацией;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институализацией;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социальной стратификацией.</w:t>
      </w:r>
    </w:p>
    <w:p w:rsidR="00230D83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В концепции Р. Мертона индивид, придерживающийся общепринятых целей и установленных средств их достижения, называется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ритуалист;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конформист;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альтруист;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ретрист.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Какую функцию выполняет политика в обществе с точки зрения структурн</w:t>
      </w:r>
      <w:r w:rsidRPr="00E63016">
        <w:rPr>
          <w:rFonts w:ascii="Times New Roman" w:hAnsi="Times New Roman" w:cs="Times New Roman"/>
          <w:sz w:val="28"/>
          <w:szCs w:val="28"/>
        </w:rPr>
        <w:t>о</w:t>
      </w:r>
      <w:r w:rsidRPr="00E63016">
        <w:rPr>
          <w:rFonts w:ascii="Times New Roman" w:hAnsi="Times New Roman" w:cs="Times New Roman"/>
          <w:sz w:val="28"/>
          <w:szCs w:val="28"/>
        </w:rPr>
        <w:t>го функционализма Т.Парсонса?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адаптация;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интеграция;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целеполагание;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поддержание образцов поведения.</w:t>
      </w:r>
    </w:p>
    <w:p w:rsidR="00230D83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Процесс и результат формирования в обществе социального института наз</w:t>
      </w:r>
      <w:r w:rsidRPr="00E63016">
        <w:rPr>
          <w:rFonts w:ascii="Times New Roman" w:hAnsi="Times New Roman" w:cs="Times New Roman"/>
          <w:sz w:val="28"/>
          <w:szCs w:val="28"/>
        </w:rPr>
        <w:t>ы</w:t>
      </w:r>
      <w:r w:rsidRPr="00E63016">
        <w:rPr>
          <w:rFonts w:ascii="Times New Roman" w:hAnsi="Times New Roman" w:cs="Times New Roman"/>
          <w:sz w:val="28"/>
          <w:szCs w:val="28"/>
        </w:rPr>
        <w:t>вается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социализация;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интеграция;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институализация;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интеракция. </w:t>
      </w:r>
    </w:p>
    <w:p w:rsidR="00230D83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Название теории, согласно которой на поведение людей влияет то, как оно вознаграждается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марксизм;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феноменологическая теория;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теория обмена;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lastRenderedPageBreak/>
        <w:t>4. структуралистская теория.</w:t>
      </w:r>
    </w:p>
    <w:p w:rsidR="00230D83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Понятие «гендер» в социологии означает, среди прочего,…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биологические различия между полами;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63016">
        <w:rPr>
          <w:rFonts w:ascii="Times New Roman" w:hAnsi="Times New Roman" w:cs="Times New Roman"/>
          <w:sz w:val="28"/>
          <w:szCs w:val="28"/>
        </w:rPr>
        <w:t>. социокультурный процесс формирования (конструирования) различий в мужских и женских ролях, поведении, ментальных и эмоциональных хара</w:t>
      </w:r>
      <w:r w:rsidRPr="00E63016">
        <w:rPr>
          <w:rFonts w:ascii="Times New Roman" w:hAnsi="Times New Roman" w:cs="Times New Roman"/>
          <w:sz w:val="28"/>
          <w:szCs w:val="28"/>
        </w:rPr>
        <w:t>к</w:t>
      </w:r>
      <w:r w:rsidRPr="00E63016">
        <w:rPr>
          <w:rFonts w:ascii="Times New Roman" w:hAnsi="Times New Roman" w:cs="Times New Roman"/>
          <w:sz w:val="28"/>
          <w:szCs w:val="28"/>
        </w:rPr>
        <w:t xml:space="preserve">теристиках, и сам результат этого процесса;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борьбу женщин за свои права;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социальные различия между представителями разных поколений. </w:t>
      </w:r>
    </w:p>
    <w:p w:rsidR="00230D83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230D83" w:rsidRPr="00E63016" w:rsidRDefault="00230D83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Кто из перечисленных ученых является основателем </w:t>
      </w:r>
      <w:proofErr w:type="gramStart"/>
      <w:r w:rsidRPr="00E63016">
        <w:rPr>
          <w:rFonts w:ascii="Times New Roman" w:hAnsi="Times New Roman" w:cs="Times New Roman"/>
          <w:sz w:val="28"/>
          <w:szCs w:val="28"/>
        </w:rPr>
        <w:t>символического</w:t>
      </w:r>
      <w:proofErr w:type="gramEnd"/>
      <w:r w:rsidRPr="00E63016">
        <w:rPr>
          <w:rFonts w:ascii="Times New Roman" w:hAnsi="Times New Roman" w:cs="Times New Roman"/>
          <w:sz w:val="28"/>
          <w:szCs w:val="28"/>
        </w:rPr>
        <w:t xml:space="preserve"> и</w:t>
      </w:r>
      <w:r w:rsidRPr="00E63016">
        <w:rPr>
          <w:rFonts w:ascii="Times New Roman" w:hAnsi="Times New Roman" w:cs="Times New Roman"/>
          <w:sz w:val="28"/>
          <w:szCs w:val="28"/>
        </w:rPr>
        <w:t>н</w:t>
      </w:r>
      <w:r w:rsidRPr="00E63016">
        <w:rPr>
          <w:rFonts w:ascii="Times New Roman" w:hAnsi="Times New Roman" w:cs="Times New Roman"/>
          <w:sz w:val="28"/>
          <w:szCs w:val="28"/>
        </w:rPr>
        <w:t>теракционизма?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М.Вебер;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О.Конт;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П.Сорокин;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Дж</w:t>
      </w:r>
      <w:proofErr w:type="gramStart"/>
      <w:r w:rsidRPr="00E6301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E63016">
        <w:rPr>
          <w:rFonts w:ascii="Times New Roman" w:hAnsi="Times New Roman" w:cs="Times New Roman"/>
          <w:sz w:val="28"/>
          <w:szCs w:val="28"/>
        </w:rPr>
        <w:t xml:space="preserve">ид. 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Кто из нижеперечисленных авторов является представителем бихевиорис</w:t>
      </w:r>
      <w:r w:rsidRPr="00E63016">
        <w:rPr>
          <w:rFonts w:ascii="Times New Roman" w:hAnsi="Times New Roman" w:cs="Times New Roman"/>
          <w:sz w:val="28"/>
          <w:szCs w:val="28"/>
        </w:rPr>
        <w:t>т</w:t>
      </w:r>
      <w:r w:rsidRPr="00E63016">
        <w:rPr>
          <w:rFonts w:ascii="Times New Roman" w:hAnsi="Times New Roman" w:cs="Times New Roman"/>
          <w:sz w:val="28"/>
          <w:szCs w:val="28"/>
        </w:rPr>
        <w:t>ского подхода в социологии?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Э. Дюркгейм;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Д. Уотсон;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Г. Спенсер;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М. Вебер.</w:t>
      </w:r>
    </w:p>
    <w:p w:rsidR="00230D83" w:rsidRPr="00E63016" w:rsidRDefault="00230D83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А. Тойнби разработал</w:t>
      </w:r>
    </w:p>
    <w:p w:rsidR="00230D83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цивилизационный подход к обществу;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формационный подход к обществу;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социокультурный подход к обществу; </w:t>
      </w:r>
    </w:p>
    <w:p w:rsidR="00230D83" w:rsidRPr="00E63016" w:rsidRDefault="00230D83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теорию трех стадий интеллектуального развития.</w:t>
      </w:r>
    </w:p>
    <w:p w:rsidR="00230D83" w:rsidRPr="00E63016" w:rsidRDefault="00230D83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230D83" w:rsidRPr="00E63016" w:rsidRDefault="00230D83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Главное предназначение социальных институтов</w:t>
      </w:r>
    </w:p>
    <w:p w:rsidR="00230D83" w:rsidRDefault="00230D83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D83" w:rsidRPr="00E63016" w:rsidRDefault="00230D83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удовлетворять общественные потребности, придавать обществу стабил</w:t>
      </w:r>
      <w:r w:rsidRPr="00E63016">
        <w:rPr>
          <w:rFonts w:ascii="Times New Roman" w:hAnsi="Times New Roman" w:cs="Times New Roman"/>
          <w:sz w:val="28"/>
          <w:szCs w:val="28"/>
        </w:rPr>
        <w:t>ь</w:t>
      </w:r>
      <w:r w:rsidRPr="00E63016">
        <w:rPr>
          <w:rFonts w:ascii="Times New Roman" w:hAnsi="Times New Roman" w:cs="Times New Roman"/>
          <w:sz w:val="28"/>
          <w:szCs w:val="28"/>
        </w:rPr>
        <w:t xml:space="preserve">ность; </w:t>
      </w:r>
    </w:p>
    <w:p w:rsidR="00230D83" w:rsidRPr="00E63016" w:rsidRDefault="00230D83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lastRenderedPageBreak/>
        <w:t xml:space="preserve">2. обеспечивать обществу динамизм, подвижность, изменчивость; </w:t>
      </w:r>
    </w:p>
    <w:p w:rsidR="00230D83" w:rsidRPr="00E63016" w:rsidRDefault="00230D83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удовлетворять политические установки государства; </w:t>
      </w:r>
    </w:p>
    <w:p w:rsidR="00230D83" w:rsidRDefault="00230D83" w:rsidP="00E667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воспитывать подрастающее поколение. </w:t>
      </w:r>
    </w:p>
    <w:sectPr w:rsidR="00230D83" w:rsidSect="004858C9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680" w:right="851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339" w:rsidRDefault="00E87339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87339" w:rsidRDefault="00E87339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83" w:rsidRDefault="00230D83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83" w:rsidRDefault="00230D83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339" w:rsidRDefault="00E87339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87339" w:rsidRDefault="00E87339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83" w:rsidRDefault="00230D83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328"/>
      </w:tabs>
      <w:jc w:val="center"/>
      <w:rPr>
        <w:rFonts w:cs="Times New Roman"/>
      </w:rPr>
    </w:pPr>
    <w:r>
      <w:rPr>
        <w:rStyle w:val="a6"/>
        <w:rFonts w:ascii="Times New Roman" w:hAnsi="Times New Roman" w:cs="Times New Roman"/>
        <w:sz w:val="24"/>
        <w:szCs w:val="24"/>
      </w:rPr>
      <w:fldChar w:fldCharType="begin"/>
    </w:r>
    <w:r>
      <w:rPr>
        <w:rStyle w:val="a6"/>
        <w:rFonts w:ascii="Times New Roman" w:hAnsi="Times New Roman" w:cs="Times New Roman"/>
        <w:sz w:val="24"/>
        <w:szCs w:val="24"/>
      </w:rPr>
      <w:instrText xml:space="preserve"> PAGE </w:instrText>
    </w:r>
    <w:r>
      <w:rPr>
        <w:rStyle w:val="a6"/>
        <w:rFonts w:ascii="Times New Roman" w:hAnsi="Times New Roman" w:cs="Times New Roman"/>
        <w:sz w:val="24"/>
        <w:szCs w:val="24"/>
      </w:rPr>
      <w:fldChar w:fldCharType="separate"/>
    </w:r>
    <w:r w:rsidR="00945AD5">
      <w:rPr>
        <w:rStyle w:val="a6"/>
        <w:rFonts w:ascii="Times New Roman" w:hAnsi="Times New Roman" w:cs="Times New Roman"/>
        <w:noProof/>
        <w:sz w:val="24"/>
        <w:szCs w:val="24"/>
      </w:rPr>
      <w:t>46</w:t>
    </w:r>
    <w:r>
      <w:rPr>
        <w:rStyle w:val="a6"/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D83" w:rsidRDefault="00230D83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BC954C6"/>
    <w:multiLevelType w:val="multilevel"/>
    <w:tmpl w:val="8C96D05A"/>
    <w:numStyleLink w:val="1"/>
  </w:abstractNum>
  <w:abstractNum w:abstractNumId="2">
    <w:nsid w:val="0EFA3EB3"/>
    <w:multiLevelType w:val="hybridMultilevel"/>
    <w:tmpl w:val="0900B3A6"/>
    <w:lvl w:ilvl="0" w:tplc="BE58CF02">
      <w:start w:val="2"/>
      <w:numFmt w:val="decimal"/>
      <w:lvlText w:val="%1"/>
      <w:lvlJc w:val="left"/>
      <w:pPr>
        <w:ind w:left="-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11993B66"/>
    <w:multiLevelType w:val="hybridMultilevel"/>
    <w:tmpl w:val="B79098FC"/>
    <w:numStyleLink w:val="14"/>
  </w:abstractNum>
  <w:abstractNum w:abstractNumId="4">
    <w:nsid w:val="136A0F03"/>
    <w:multiLevelType w:val="hybridMultilevel"/>
    <w:tmpl w:val="C1AA3E04"/>
    <w:numStyleLink w:val="3"/>
  </w:abstractNum>
  <w:abstractNum w:abstractNumId="5">
    <w:nsid w:val="15D0014A"/>
    <w:multiLevelType w:val="hybridMultilevel"/>
    <w:tmpl w:val="3BF8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7711136"/>
    <w:multiLevelType w:val="hybridMultilevel"/>
    <w:tmpl w:val="D2A0DDA6"/>
    <w:numStyleLink w:val="4"/>
  </w:abstractNum>
  <w:abstractNum w:abstractNumId="7">
    <w:nsid w:val="1B4F6D6C"/>
    <w:multiLevelType w:val="hybridMultilevel"/>
    <w:tmpl w:val="C1AA3E04"/>
    <w:numStyleLink w:val="3"/>
  </w:abstractNum>
  <w:abstractNum w:abstractNumId="8">
    <w:nsid w:val="20F634A9"/>
    <w:multiLevelType w:val="hybridMultilevel"/>
    <w:tmpl w:val="F20C4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2F610A"/>
    <w:multiLevelType w:val="hybridMultilevel"/>
    <w:tmpl w:val="8C96D05A"/>
    <w:numStyleLink w:val="1"/>
  </w:abstractNum>
  <w:abstractNum w:abstractNumId="10">
    <w:nsid w:val="2CE61F67"/>
    <w:multiLevelType w:val="hybridMultilevel"/>
    <w:tmpl w:val="8EA24552"/>
    <w:numStyleLink w:val="2"/>
  </w:abstractNum>
  <w:abstractNum w:abstractNumId="11">
    <w:nsid w:val="33CB23D1"/>
    <w:multiLevelType w:val="hybridMultilevel"/>
    <w:tmpl w:val="8C96D05A"/>
    <w:styleLink w:val="1"/>
    <w:lvl w:ilvl="0" w:tplc="96C6B980">
      <w:start w:val="1"/>
      <w:numFmt w:val="decimal"/>
      <w:lvlText w:val="%1."/>
      <w:lvlJc w:val="left"/>
      <w:pPr>
        <w:tabs>
          <w:tab w:val="num" w:pos="1069"/>
        </w:tabs>
        <w:ind w:left="36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CCA0B22">
      <w:start w:val="1"/>
      <w:numFmt w:val="lowerLetter"/>
      <w:lvlText w:val="%2."/>
      <w:lvlJc w:val="left"/>
      <w:pPr>
        <w:tabs>
          <w:tab w:val="left" w:pos="1069"/>
          <w:tab w:val="num" w:pos="1429"/>
        </w:tabs>
        <w:ind w:left="72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871007B8">
      <w:start w:val="1"/>
      <w:numFmt w:val="lowerRoman"/>
      <w:lvlText w:val="%3."/>
      <w:lvlJc w:val="left"/>
      <w:pPr>
        <w:tabs>
          <w:tab w:val="left" w:pos="1069"/>
          <w:tab w:val="num" w:pos="2149"/>
        </w:tabs>
        <w:ind w:left="1440" w:firstLine="4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595EE8D0">
      <w:start w:val="1"/>
      <w:numFmt w:val="decimal"/>
      <w:lvlText w:val="%4."/>
      <w:lvlJc w:val="left"/>
      <w:pPr>
        <w:tabs>
          <w:tab w:val="left" w:pos="1069"/>
          <w:tab w:val="num" w:pos="2869"/>
        </w:tabs>
        <w:ind w:left="216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93ADF08">
      <w:start w:val="1"/>
      <w:numFmt w:val="lowerLetter"/>
      <w:lvlText w:val="%5."/>
      <w:lvlJc w:val="left"/>
      <w:pPr>
        <w:tabs>
          <w:tab w:val="left" w:pos="1069"/>
          <w:tab w:val="num" w:pos="3589"/>
        </w:tabs>
        <w:ind w:left="288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2E4CA10">
      <w:start w:val="1"/>
      <w:numFmt w:val="lowerRoman"/>
      <w:lvlText w:val="%6."/>
      <w:lvlJc w:val="left"/>
      <w:pPr>
        <w:tabs>
          <w:tab w:val="left" w:pos="1069"/>
          <w:tab w:val="num" w:pos="4309"/>
        </w:tabs>
        <w:ind w:left="3600" w:firstLine="4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6CB24510">
      <w:start w:val="1"/>
      <w:numFmt w:val="decimal"/>
      <w:lvlText w:val="%7."/>
      <w:lvlJc w:val="left"/>
      <w:pPr>
        <w:tabs>
          <w:tab w:val="left" w:pos="1069"/>
          <w:tab w:val="num" w:pos="5029"/>
        </w:tabs>
        <w:ind w:left="432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04324A6E">
      <w:start w:val="1"/>
      <w:numFmt w:val="lowerLetter"/>
      <w:lvlText w:val="%8."/>
      <w:lvlJc w:val="left"/>
      <w:pPr>
        <w:tabs>
          <w:tab w:val="left" w:pos="1069"/>
          <w:tab w:val="num" w:pos="5749"/>
        </w:tabs>
        <w:ind w:left="504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CF7C412A">
      <w:start w:val="1"/>
      <w:numFmt w:val="lowerRoman"/>
      <w:lvlText w:val="%9."/>
      <w:lvlJc w:val="left"/>
      <w:pPr>
        <w:tabs>
          <w:tab w:val="left" w:pos="1069"/>
          <w:tab w:val="num" w:pos="6469"/>
        </w:tabs>
        <w:ind w:left="5760" w:firstLine="4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2">
    <w:nsid w:val="36D134DA"/>
    <w:multiLevelType w:val="hybridMultilevel"/>
    <w:tmpl w:val="B79098FC"/>
    <w:styleLink w:val="14"/>
    <w:lvl w:ilvl="0" w:tplc="75A25CD0">
      <w:start w:val="1"/>
      <w:numFmt w:val="decimal"/>
      <w:lvlText w:val="%1."/>
      <w:lvlJc w:val="left"/>
      <w:pPr>
        <w:tabs>
          <w:tab w:val="num" w:pos="1416"/>
        </w:tabs>
        <w:ind w:left="14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2368AB12">
      <w:start w:val="1"/>
      <w:numFmt w:val="lowerLetter"/>
      <w:lvlText w:val="%2."/>
      <w:lvlJc w:val="left"/>
      <w:pPr>
        <w:tabs>
          <w:tab w:val="num" w:pos="2124"/>
        </w:tabs>
        <w:ind w:left="2137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4D7635FA">
      <w:start w:val="1"/>
      <w:numFmt w:val="lowerRoman"/>
      <w:lvlText w:val="%3."/>
      <w:lvlJc w:val="left"/>
      <w:pPr>
        <w:tabs>
          <w:tab w:val="num" w:pos="2832"/>
        </w:tabs>
        <w:ind w:left="2845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47224AD6">
      <w:start w:val="1"/>
      <w:numFmt w:val="decimal"/>
      <w:lvlText w:val="%4."/>
      <w:lvlJc w:val="left"/>
      <w:pPr>
        <w:tabs>
          <w:tab w:val="num" w:pos="3540"/>
        </w:tabs>
        <w:ind w:left="3553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6BECD192">
      <w:start w:val="1"/>
      <w:numFmt w:val="lowerLetter"/>
      <w:lvlText w:val="%5."/>
      <w:lvlJc w:val="left"/>
      <w:pPr>
        <w:tabs>
          <w:tab w:val="num" w:pos="4248"/>
        </w:tabs>
        <w:ind w:left="4261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650E4458">
      <w:start w:val="1"/>
      <w:numFmt w:val="lowerRoman"/>
      <w:lvlText w:val="%6."/>
      <w:lvlJc w:val="left"/>
      <w:pPr>
        <w:tabs>
          <w:tab w:val="num" w:pos="4956"/>
        </w:tabs>
        <w:ind w:left="4969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6F0C8E76">
      <w:start w:val="1"/>
      <w:numFmt w:val="decimal"/>
      <w:lvlText w:val="%7."/>
      <w:lvlJc w:val="left"/>
      <w:pPr>
        <w:tabs>
          <w:tab w:val="num" w:pos="5664"/>
        </w:tabs>
        <w:ind w:left="5677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E8A0F782">
      <w:start w:val="1"/>
      <w:numFmt w:val="lowerLetter"/>
      <w:lvlText w:val="%8."/>
      <w:lvlJc w:val="left"/>
      <w:pPr>
        <w:tabs>
          <w:tab w:val="num" w:pos="6372"/>
        </w:tabs>
        <w:ind w:left="6385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C6CCF2A0">
      <w:start w:val="1"/>
      <w:numFmt w:val="lowerRoman"/>
      <w:lvlText w:val="%9."/>
      <w:lvlJc w:val="left"/>
      <w:pPr>
        <w:tabs>
          <w:tab w:val="num" w:pos="7080"/>
        </w:tabs>
        <w:ind w:left="7093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3">
    <w:nsid w:val="38B95602"/>
    <w:multiLevelType w:val="hybridMultilevel"/>
    <w:tmpl w:val="994C75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F31DEA"/>
    <w:multiLevelType w:val="hybridMultilevel"/>
    <w:tmpl w:val="C1AA3E04"/>
    <w:styleLink w:val="3"/>
    <w:lvl w:ilvl="0" w:tplc="A728594C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4378BB06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412A666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1D7A24C2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828EF2D6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A288E026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B0D447B4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23CE11FA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07E08E64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5">
    <w:nsid w:val="4A6303C8"/>
    <w:multiLevelType w:val="hybridMultilevel"/>
    <w:tmpl w:val="D2A0DDA6"/>
    <w:numStyleLink w:val="4"/>
  </w:abstractNum>
  <w:abstractNum w:abstractNumId="16">
    <w:nsid w:val="5AF668FF"/>
    <w:multiLevelType w:val="hybridMultilevel"/>
    <w:tmpl w:val="CE902774"/>
    <w:lvl w:ilvl="0" w:tplc="95124B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  <w:b/>
        <w:bCs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5358E6"/>
    <w:multiLevelType w:val="hybridMultilevel"/>
    <w:tmpl w:val="8EA24552"/>
    <w:styleLink w:val="2"/>
    <w:lvl w:ilvl="0" w:tplc="C57A90EA">
      <w:start w:val="1"/>
      <w:numFmt w:val="decimal"/>
      <w:lvlText w:val="%1."/>
      <w:lvlJc w:val="left"/>
      <w:pPr>
        <w:tabs>
          <w:tab w:val="num" w:pos="1276"/>
        </w:tabs>
        <w:ind w:left="567" w:firstLine="14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28AB712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B1B2895A">
      <w:start w:val="1"/>
      <w:numFmt w:val="lowerRoman"/>
      <w:lvlText w:val="%3."/>
      <w:lvlJc w:val="left"/>
      <w:pPr>
        <w:tabs>
          <w:tab w:val="left" w:pos="1276"/>
          <w:tab w:val="num" w:pos="2149"/>
        </w:tabs>
        <w:ind w:left="1440" w:firstLine="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CC08001C">
      <w:start w:val="1"/>
      <w:numFmt w:val="decimal"/>
      <w:lvlText w:val="%4."/>
      <w:lvlJc w:val="left"/>
      <w:pPr>
        <w:tabs>
          <w:tab w:val="left" w:pos="1276"/>
          <w:tab w:val="num" w:pos="2869"/>
        </w:tabs>
        <w:ind w:left="2160" w:firstLine="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74B4C2BA">
      <w:start w:val="1"/>
      <w:numFmt w:val="lowerLetter"/>
      <w:lvlText w:val="%5."/>
      <w:lvlJc w:val="left"/>
      <w:pPr>
        <w:tabs>
          <w:tab w:val="left" w:pos="1276"/>
          <w:tab w:val="num" w:pos="3589"/>
        </w:tabs>
        <w:ind w:left="2880" w:firstLine="5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D32750E">
      <w:start w:val="1"/>
      <w:numFmt w:val="lowerRoman"/>
      <w:lvlText w:val="%6."/>
      <w:lvlJc w:val="left"/>
      <w:pPr>
        <w:tabs>
          <w:tab w:val="left" w:pos="1276"/>
          <w:tab w:val="num" w:pos="4309"/>
        </w:tabs>
        <w:ind w:left="3600" w:firstLine="1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934074E">
      <w:start w:val="1"/>
      <w:numFmt w:val="decimal"/>
      <w:lvlText w:val="%7."/>
      <w:lvlJc w:val="left"/>
      <w:pPr>
        <w:tabs>
          <w:tab w:val="left" w:pos="1276"/>
          <w:tab w:val="num" w:pos="5029"/>
        </w:tabs>
        <w:ind w:left="4320" w:firstLine="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8DB6E270">
      <w:start w:val="1"/>
      <w:numFmt w:val="lowerLetter"/>
      <w:lvlText w:val="%8."/>
      <w:lvlJc w:val="left"/>
      <w:pPr>
        <w:tabs>
          <w:tab w:val="left" w:pos="1276"/>
          <w:tab w:val="num" w:pos="5749"/>
        </w:tabs>
        <w:ind w:left="5040" w:firstLine="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76449734">
      <w:start w:val="1"/>
      <w:numFmt w:val="lowerRoman"/>
      <w:lvlText w:val="%9."/>
      <w:lvlJc w:val="left"/>
      <w:pPr>
        <w:tabs>
          <w:tab w:val="left" w:pos="1276"/>
          <w:tab w:val="num" w:pos="6469"/>
        </w:tabs>
        <w:ind w:left="5760" w:firstLine="15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8">
    <w:nsid w:val="5C4C1E0D"/>
    <w:multiLevelType w:val="hybridMultilevel"/>
    <w:tmpl w:val="02FA7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63882725"/>
    <w:multiLevelType w:val="hybridMultilevel"/>
    <w:tmpl w:val="D2A0DDA6"/>
    <w:styleLink w:val="4"/>
    <w:lvl w:ilvl="0" w:tplc="D3001FEE">
      <w:start w:val="1"/>
      <w:numFmt w:val="decimal"/>
      <w:lvlText w:val="%1."/>
      <w:lvlJc w:val="left"/>
      <w:pPr>
        <w:tabs>
          <w:tab w:val="num" w:pos="1416"/>
        </w:tabs>
        <w:ind w:left="14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3948D890">
      <w:start w:val="1"/>
      <w:numFmt w:val="lowerLetter"/>
      <w:lvlText w:val="%2."/>
      <w:lvlJc w:val="left"/>
      <w:pPr>
        <w:tabs>
          <w:tab w:val="num" w:pos="2124"/>
        </w:tabs>
        <w:ind w:left="2137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3089BCE">
      <w:start w:val="1"/>
      <w:numFmt w:val="lowerRoman"/>
      <w:lvlText w:val="%3."/>
      <w:lvlJc w:val="left"/>
      <w:pPr>
        <w:tabs>
          <w:tab w:val="num" w:pos="2832"/>
        </w:tabs>
        <w:ind w:left="2845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CC6A7354">
      <w:start w:val="1"/>
      <w:numFmt w:val="decimal"/>
      <w:lvlText w:val="%4."/>
      <w:lvlJc w:val="left"/>
      <w:pPr>
        <w:tabs>
          <w:tab w:val="num" w:pos="3540"/>
        </w:tabs>
        <w:ind w:left="3553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E75AF8FC">
      <w:start w:val="1"/>
      <w:numFmt w:val="lowerLetter"/>
      <w:lvlText w:val="%5."/>
      <w:lvlJc w:val="left"/>
      <w:pPr>
        <w:tabs>
          <w:tab w:val="num" w:pos="4248"/>
        </w:tabs>
        <w:ind w:left="4261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957E9EE4">
      <w:start w:val="1"/>
      <w:numFmt w:val="lowerRoman"/>
      <w:lvlText w:val="%6."/>
      <w:lvlJc w:val="left"/>
      <w:pPr>
        <w:tabs>
          <w:tab w:val="num" w:pos="4956"/>
        </w:tabs>
        <w:ind w:left="4969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33F6C982">
      <w:start w:val="1"/>
      <w:numFmt w:val="decimal"/>
      <w:lvlText w:val="%7."/>
      <w:lvlJc w:val="left"/>
      <w:pPr>
        <w:tabs>
          <w:tab w:val="num" w:pos="5664"/>
        </w:tabs>
        <w:ind w:left="5677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37E6E0AC">
      <w:start w:val="1"/>
      <w:numFmt w:val="lowerLetter"/>
      <w:lvlText w:val="%8."/>
      <w:lvlJc w:val="left"/>
      <w:pPr>
        <w:tabs>
          <w:tab w:val="num" w:pos="6372"/>
        </w:tabs>
        <w:ind w:left="6385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D6F88F38">
      <w:start w:val="1"/>
      <w:numFmt w:val="lowerRoman"/>
      <w:lvlText w:val="%9."/>
      <w:lvlJc w:val="left"/>
      <w:pPr>
        <w:tabs>
          <w:tab w:val="num" w:pos="7080"/>
        </w:tabs>
        <w:ind w:left="7093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0">
    <w:nsid w:val="6D103AA4"/>
    <w:multiLevelType w:val="hybridMultilevel"/>
    <w:tmpl w:val="CC2A2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9"/>
    <w:lvlOverride w:ilvl="0">
      <w:lvl w:ilvl="0" w:tplc="A8B4A2FE">
        <w:start w:val="1"/>
        <w:numFmt w:val="decimal"/>
        <w:lvlText w:val="%1."/>
        <w:lvlJc w:val="left"/>
        <w:pPr>
          <w:tabs>
            <w:tab w:val="left" w:pos="1069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913647BC">
        <w:start w:val="1"/>
        <w:numFmt w:val="lowerLetter"/>
        <w:lvlText w:val="%2."/>
        <w:lvlJc w:val="left"/>
        <w:pPr>
          <w:tabs>
            <w:tab w:val="left" w:pos="1069"/>
          </w:tabs>
          <w:ind w:left="6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803E6178">
        <w:start w:val="1"/>
        <w:numFmt w:val="lowerRoman"/>
        <w:lvlText w:val="%3."/>
        <w:lvlJc w:val="left"/>
        <w:pPr>
          <w:tabs>
            <w:tab w:val="left" w:pos="1069"/>
          </w:tabs>
          <w:ind w:left="1376" w:hanging="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9382893A">
        <w:start w:val="1"/>
        <w:numFmt w:val="decimal"/>
        <w:lvlText w:val="%4."/>
        <w:lvlJc w:val="left"/>
        <w:pPr>
          <w:tabs>
            <w:tab w:val="left" w:pos="1069"/>
          </w:tabs>
          <w:ind w:left="20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1A1E5958">
        <w:start w:val="1"/>
        <w:numFmt w:val="lowerLetter"/>
        <w:lvlText w:val="%5."/>
        <w:lvlJc w:val="left"/>
        <w:pPr>
          <w:tabs>
            <w:tab w:val="left" w:pos="1069"/>
          </w:tabs>
          <w:ind w:left="28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E5207DC0">
        <w:start w:val="1"/>
        <w:numFmt w:val="lowerRoman"/>
        <w:lvlText w:val="%6."/>
        <w:lvlJc w:val="left"/>
        <w:pPr>
          <w:tabs>
            <w:tab w:val="left" w:pos="1069"/>
          </w:tabs>
          <w:ind w:left="3536" w:hanging="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9620D7AA">
        <w:start w:val="1"/>
        <w:numFmt w:val="decimal"/>
        <w:lvlText w:val="%7."/>
        <w:lvlJc w:val="left"/>
        <w:pPr>
          <w:tabs>
            <w:tab w:val="left" w:pos="1069"/>
          </w:tabs>
          <w:ind w:left="42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2D382AD4">
        <w:start w:val="1"/>
        <w:numFmt w:val="lowerLetter"/>
        <w:lvlText w:val="%8."/>
        <w:lvlJc w:val="left"/>
        <w:pPr>
          <w:tabs>
            <w:tab w:val="left" w:pos="1069"/>
          </w:tabs>
          <w:ind w:left="49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56E89494">
        <w:start w:val="1"/>
        <w:numFmt w:val="lowerRoman"/>
        <w:lvlText w:val="%9."/>
        <w:lvlJc w:val="left"/>
        <w:pPr>
          <w:tabs>
            <w:tab w:val="left" w:pos="1069"/>
          </w:tabs>
          <w:ind w:left="5696" w:hanging="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17"/>
  </w:num>
  <w:num w:numId="5">
    <w:abstractNumId w:val="10"/>
  </w:num>
  <w:num w:numId="6">
    <w:abstractNumId w:val="10"/>
    <w:lvlOverride w:ilvl="0">
      <w:startOverride w:val="3"/>
    </w:lvlOverride>
  </w:num>
  <w:num w:numId="7">
    <w:abstractNumId w:val="14"/>
  </w:num>
  <w:num w:numId="8">
    <w:abstractNumId w:val="4"/>
  </w:num>
  <w:num w:numId="9">
    <w:abstractNumId w:val="19"/>
  </w:num>
  <w:num w:numId="10">
    <w:abstractNumId w:val="6"/>
  </w:num>
  <w:num w:numId="11">
    <w:abstractNumId w:val="10"/>
    <w:lvlOverride w:ilvl="0">
      <w:startOverride w:val="4"/>
      <w:lvl w:ilvl="0" w:tplc="1AF0CA88">
        <w:start w:val="4"/>
        <w:numFmt w:val="decimal"/>
        <w:lvlText w:val="%1."/>
        <w:lvlJc w:val="left"/>
        <w:pPr>
          <w:tabs>
            <w:tab w:val="num" w:pos="1416"/>
          </w:tabs>
          <w:ind w:left="565" w:firstLine="28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startOverride w:val="1"/>
      <w:lvl w:ilvl="1" w:tplc="7FE04700">
        <w:start w:val="1"/>
        <w:numFmt w:val="lowerLetter"/>
        <w:lvlText w:val="%2."/>
        <w:lvlJc w:val="left"/>
        <w:pPr>
          <w:tabs>
            <w:tab w:val="num" w:pos="1571"/>
          </w:tabs>
          <w:ind w:left="720" w:firstLine="29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startOverride w:val="1"/>
      <w:lvl w:ilvl="2" w:tplc="3BA23F14">
        <w:start w:val="1"/>
        <w:numFmt w:val="lowerRoman"/>
        <w:lvlText w:val="%3."/>
        <w:lvlJc w:val="left"/>
        <w:pPr>
          <w:tabs>
            <w:tab w:val="num" w:pos="2291"/>
          </w:tabs>
          <w:ind w:left="1440" w:firstLine="37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startOverride w:val="1"/>
      <w:lvl w:ilvl="3" w:tplc="62165E66">
        <w:start w:val="1"/>
        <w:numFmt w:val="decimal"/>
        <w:lvlText w:val="%4."/>
        <w:lvlJc w:val="left"/>
        <w:pPr>
          <w:tabs>
            <w:tab w:val="num" w:pos="3011"/>
          </w:tabs>
          <w:ind w:left="2160" w:firstLine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startOverride w:val="1"/>
      <w:lvl w:ilvl="4" w:tplc="DF08BBAE">
        <w:start w:val="1"/>
        <w:numFmt w:val="lowerLetter"/>
        <w:lvlText w:val="%5."/>
        <w:lvlJc w:val="left"/>
        <w:pPr>
          <w:tabs>
            <w:tab w:val="num" w:pos="3731"/>
          </w:tabs>
          <w:ind w:left="2880" w:firstLine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startOverride w:val="1"/>
      <w:lvl w:ilvl="5" w:tplc="AD16BDBE">
        <w:start w:val="1"/>
        <w:numFmt w:val="lowerRoman"/>
        <w:lvlText w:val="%6."/>
        <w:lvlJc w:val="left"/>
        <w:pPr>
          <w:tabs>
            <w:tab w:val="num" w:pos="4451"/>
          </w:tabs>
          <w:ind w:left="3600" w:firstLine="40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startOverride w:val="1"/>
      <w:lvl w:ilvl="6" w:tplc="C6B80BE0">
        <w:start w:val="1"/>
        <w:numFmt w:val="decimal"/>
        <w:lvlText w:val="%7."/>
        <w:lvlJc w:val="left"/>
        <w:pPr>
          <w:tabs>
            <w:tab w:val="num" w:pos="5171"/>
          </w:tabs>
          <w:ind w:left="4320" w:firstLine="3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startOverride w:val="1"/>
      <w:lvl w:ilvl="7" w:tplc="00FAF02C">
        <w:start w:val="1"/>
        <w:numFmt w:val="lowerLetter"/>
        <w:lvlText w:val="%8."/>
        <w:lvlJc w:val="left"/>
        <w:pPr>
          <w:tabs>
            <w:tab w:val="num" w:pos="5891"/>
          </w:tabs>
          <w:ind w:left="5040" w:firstLine="37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startOverride w:val="1"/>
      <w:lvl w:ilvl="8" w:tplc="8BC8E21E">
        <w:start w:val="1"/>
        <w:numFmt w:val="lowerRoman"/>
        <w:lvlText w:val="%9."/>
        <w:lvlJc w:val="left"/>
        <w:pPr>
          <w:tabs>
            <w:tab w:val="num" w:pos="6611"/>
          </w:tabs>
          <w:ind w:left="5760" w:firstLine="44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2">
    <w:abstractNumId w:val="1"/>
  </w:num>
  <w:num w:numId="13">
    <w:abstractNumId w:val="7"/>
  </w:num>
  <w:num w:numId="14">
    <w:abstractNumId w:val="15"/>
  </w:num>
  <w:num w:numId="15">
    <w:abstractNumId w:val="15"/>
    <w:lvlOverride w:ilvl="0">
      <w:lvl w:ilvl="0" w:tplc="CE424D2A">
        <w:start w:val="1"/>
        <w:numFmt w:val="decimal"/>
        <w:lvlText w:val="%1."/>
        <w:lvlJc w:val="left"/>
        <w:pPr>
          <w:ind w:left="708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9E0CBAFC">
        <w:start w:val="1"/>
        <w:numFmt w:val="lowerLetter"/>
        <w:lvlText w:val="%2."/>
        <w:lvlJc w:val="left"/>
        <w:pPr>
          <w:ind w:left="720" w:hanging="6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0164B7C0">
        <w:start w:val="1"/>
        <w:numFmt w:val="lowerRoman"/>
        <w:lvlText w:val="%3."/>
        <w:lvlJc w:val="left"/>
        <w:pPr>
          <w:ind w:left="1440" w:hanging="6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CBA6161C">
        <w:start w:val="1"/>
        <w:numFmt w:val="decimal"/>
        <w:lvlText w:val="%4."/>
        <w:lvlJc w:val="left"/>
        <w:pPr>
          <w:ind w:left="2160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A950E7AC">
        <w:start w:val="1"/>
        <w:numFmt w:val="lowerLetter"/>
        <w:lvlText w:val="%5."/>
        <w:lvlJc w:val="left"/>
        <w:pPr>
          <w:ind w:left="2880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7250098C">
        <w:start w:val="1"/>
        <w:numFmt w:val="lowerRoman"/>
        <w:lvlText w:val="%6."/>
        <w:lvlJc w:val="left"/>
        <w:pPr>
          <w:ind w:left="3600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837A4198">
        <w:start w:val="1"/>
        <w:numFmt w:val="decimal"/>
        <w:lvlText w:val="%7."/>
        <w:lvlJc w:val="left"/>
        <w:pPr>
          <w:ind w:left="4320" w:hanging="6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AF34E990">
        <w:start w:val="1"/>
        <w:numFmt w:val="lowerLetter"/>
        <w:lvlText w:val="%8."/>
        <w:lvlJc w:val="left"/>
        <w:pPr>
          <w:ind w:left="5040" w:hanging="6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E0BE945A">
        <w:start w:val="1"/>
        <w:numFmt w:val="lowerRoman"/>
        <w:lvlText w:val="%9."/>
        <w:lvlJc w:val="left"/>
        <w:pPr>
          <w:ind w:left="5760" w:hanging="5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58C9"/>
    <w:rsid w:val="0002191D"/>
    <w:rsid w:val="00024030"/>
    <w:rsid w:val="00034CC1"/>
    <w:rsid w:val="00044134"/>
    <w:rsid w:val="00045E29"/>
    <w:rsid w:val="00046C31"/>
    <w:rsid w:val="0005397A"/>
    <w:rsid w:val="00053A3A"/>
    <w:rsid w:val="00060DBE"/>
    <w:rsid w:val="00091D81"/>
    <w:rsid w:val="000A17EC"/>
    <w:rsid w:val="000C10E6"/>
    <w:rsid w:val="000C4741"/>
    <w:rsid w:val="000C79E3"/>
    <w:rsid w:val="000D7DB2"/>
    <w:rsid w:val="000E0B9E"/>
    <w:rsid w:val="000E1342"/>
    <w:rsid w:val="00101BD1"/>
    <w:rsid w:val="00115F9B"/>
    <w:rsid w:val="00120029"/>
    <w:rsid w:val="001236EA"/>
    <w:rsid w:val="00127EBD"/>
    <w:rsid w:val="0013192F"/>
    <w:rsid w:val="00132C0D"/>
    <w:rsid w:val="001343AB"/>
    <w:rsid w:val="001401B8"/>
    <w:rsid w:val="00145A00"/>
    <w:rsid w:val="00146AFD"/>
    <w:rsid w:val="00184EC2"/>
    <w:rsid w:val="0018645E"/>
    <w:rsid w:val="00186E67"/>
    <w:rsid w:val="001B13D6"/>
    <w:rsid w:val="001C1B87"/>
    <w:rsid w:val="001D2FA4"/>
    <w:rsid w:val="001D532C"/>
    <w:rsid w:val="001E6E7F"/>
    <w:rsid w:val="001F6F2A"/>
    <w:rsid w:val="002259A3"/>
    <w:rsid w:val="00226B92"/>
    <w:rsid w:val="00230D83"/>
    <w:rsid w:val="00242DC2"/>
    <w:rsid w:val="00247123"/>
    <w:rsid w:val="002641B4"/>
    <w:rsid w:val="00266CCC"/>
    <w:rsid w:val="002714A5"/>
    <w:rsid w:val="002810D8"/>
    <w:rsid w:val="002866B8"/>
    <w:rsid w:val="00286FAD"/>
    <w:rsid w:val="00291B09"/>
    <w:rsid w:val="002953DB"/>
    <w:rsid w:val="00297C7B"/>
    <w:rsid w:val="002A11B3"/>
    <w:rsid w:val="002A40A2"/>
    <w:rsid w:val="002B7A7C"/>
    <w:rsid w:val="002C30D2"/>
    <w:rsid w:val="002C49C8"/>
    <w:rsid w:val="002E11DA"/>
    <w:rsid w:val="002E2327"/>
    <w:rsid w:val="002E721D"/>
    <w:rsid w:val="002E76C3"/>
    <w:rsid w:val="002F7B88"/>
    <w:rsid w:val="00337A4F"/>
    <w:rsid w:val="00337B5B"/>
    <w:rsid w:val="00337BE7"/>
    <w:rsid w:val="00347FB2"/>
    <w:rsid w:val="00355333"/>
    <w:rsid w:val="00381397"/>
    <w:rsid w:val="00387F4E"/>
    <w:rsid w:val="00392EC5"/>
    <w:rsid w:val="00396B44"/>
    <w:rsid w:val="003A491B"/>
    <w:rsid w:val="003C1A73"/>
    <w:rsid w:val="003C5C3B"/>
    <w:rsid w:val="003C62DE"/>
    <w:rsid w:val="003C7ABE"/>
    <w:rsid w:val="003D1202"/>
    <w:rsid w:val="003E3D0D"/>
    <w:rsid w:val="003E7EFC"/>
    <w:rsid w:val="003F4CA0"/>
    <w:rsid w:val="00400308"/>
    <w:rsid w:val="004016EE"/>
    <w:rsid w:val="004046EA"/>
    <w:rsid w:val="004067D6"/>
    <w:rsid w:val="00406883"/>
    <w:rsid w:val="0041222E"/>
    <w:rsid w:val="00414BCE"/>
    <w:rsid w:val="00420644"/>
    <w:rsid w:val="00427E5A"/>
    <w:rsid w:val="00432045"/>
    <w:rsid w:val="00432E7E"/>
    <w:rsid w:val="004568C5"/>
    <w:rsid w:val="004724E7"/>
    <w:rsid w:val="004752F9"/>
    <w:rsid w:val="00480E0A"/>
    <w:rsid w:val="004821AA"/>
    <w:rsid w:val="004858C9"/>
    <w:rsid w:val="00486FC7"/>
    <w:rsid w:val="00492A3A"/>
    <w:rsid w:val="004A23FD"/>
    <w:rsid w:val="004A30FD"/>
    <w:rsid w:val="004B1520"/>
    <w:rsid w:val="004B16E0"/>
    <w:rsid w:val="004C06C9"/>
    <w:rsid w:val="004D2044"/>
    <w:rsid w:val="00502584"/>
    <w:rsid w:val="00503A79"/>
    <w:rsid w:val="005130A5"/>
    <w:rsid w:val="00525762"/>
    <w:rsid w:val="005457A3"/>
    <w:rsid w:val="005573CD"/>
    <w:rsid w:val="0056641D"/>
    <w:rsid w:val="0058401A"/>
    <w:rsid w:val="00585F82"/>
    <w:rsid w:val="005879D6"/>
    <w:rsid w:val="00591DE1"/>
    <w:rsid w:val="00594AD2"/>
    <w:rsid w:val="005A717D"/>
    <w:rsid w:val="005B0FBD"/>
    <w:rsid w:val="005E1C03"/>
    <w:rsid w:val="005F0854"/>
    <w:rsid w:val="005F3B5A"/>
    <w:rsid w:val="006070F4"/>
    <w:rsid w:val="006118F2"/>
    <w:rsid w:val="00612A3A"/>
    <w:rsid w:val="006249A4"/>
    <w:rsid w:val="0062777C"/>
    <w:rsid w:val="00631675"/>
    <w:rsid w:val="00640A28"/>
    <w:rsid w:val="00642BA6"/>
    <w:rsid w:val="00680669"/>
    <w:rsid w:val="006811D3"/>
    <w:rsid w:val="006979FD"/>
    <w:rsid w:val="006A24E8"/>
    <w:rsid w:val="006A336B"/>
    <w:rsid w:val="006B2895"/>
    <w:rsid w:val="006B3F6D"/>
    <w:rsid w:val="006B7F72"/>
    <w:rsid w:val="006D0062"/>
    <w:rsid w:val="006D085A"/>
    <w:rsid w:val="006D54C3"/>
    <w:rsid w:val="006E01E1"/>
    <w:rsid w:val="006F2D36"/>
    <w:rsid w:val="00700E82"/>
    <w:rsid w:val="00702AAF"/>
    <w:rsid w:val="00704009"/>
    <w:rsid w:val="00705579"/>
    <w:rsid w:val="007210F1"/>
    <w:rsid w:val="00724AB3"/>
    <w:rsid w:val="00743C8E"/>
    <w:rsid w:val="00745B1E"/>
    <w:rsid w:val="007550F1"/>
    <w:rsid w:val="00782766"/>
    <w:rsid w:val="007A6D23"/>
    <w:rsid w:val="007C3585"/>
    <w:rsid w:val="007D1487"/>
    <w:rsid w:val="007D3195"/>
    <w:rsid w:val="007D7ACA"/>
    <w:rsid w:val="007F3CA1"/>
    <w:rsid w:val="007F3E6B"/>
    <w:rsid w:val="00805E0D"/>
    <w:rsid w:val="008112CA"/>
    <w:rsid w:val="008459D0"/>
    <w:rsid w:val="00851BE2"/>
    <w:rsid w:val="008563AF"/>
    <w:rsid w:val="00861329"/>
    <w:rsid w:val="00862AF4"/>
    <w:rsid w:val="00862B59"/>
    <w:rsid w:val="00872A07"/>
    <w:rsid w:val="00890268"/>
    <w:rsid w:val="008A0C6D"/>
    <w:rsid w:val="008B2E90"/>
    <w:rsid w:val="008C25B7"/>
    <w:rsid w:val="008F05CE"/>
    <w:rsid w:val="00903328"/>
    <w:rsid w:val="00917039"/>
    <w:rsid w:val="009265AC"/>
    <w:rsid w:val="00945AD5"/>
    <w:rsid w:val="0094755B"/>
    <w:rsid w:val="00947FEC"/>
    <w:rsid w:val="00952091"/>
    <w:rsid w:val="00972F4B"/>
    <w:rsid w:val="009A27D2"/>
    <w:rsid w:val="009B4D0B"/>
    <w:rsid w:val="009C6C55"/>
    <w:rsid w:val="009D4799"/>
    <w:rsid w:val="009D602C"/>
    <w:rsid w:val="00A100F5"/>
    <w:rsid w:val="00A16129"/>
    <w:rsid w:val="00A173CB"/>
    <w:rsid w:val="00A20D5D"/>
    <w:rsid w:val="00A23B41"/>
    <w:rsid w:val="00A3076F"/>
    <w:rsid w:val="00A353DB"/>
    <w:rsid w:val="00A5309F"/>
    <w:rsid w:val="00A64EFD"/>
    <w:rsid w:val="00A7795A"/>
    <w:rsid w:val="00A80A16"/>
    <w:rsid w:val="00A84765"/>
    <w:rsid w:val="00A909BE"/>
    <w:rsid w:val="00AA7551"/>
    <w:rsid w:val="00AC3D24"/>
    <w:rsid w:val="00AD16A0"/>
    <w:rsid w:val="00AD3BB0"/>
    <w:rsid w:val="00AD599F"/>
    <w:rsid w:val="00AE3C0E"/>
    <w:rsid w:val="00AE761A"/>
    <w:rsid w:val="00B01D17"/>
    <w:rsid w:val="00B04AFA"/>
    <w:rsid w:val="00B1598B"/>
    <w:rsid w:val="00B21B7A"/>
    <w:rsid w:val="00B30BE9"/>
    <w:rsid w:val="00B341C5"/>
    <w:rsid w:val="00B36ABA"/>
    <w:rsid w:val="00B67140"/>
    <w:rsid w:val="00B7082C"/>
    <w:rsid w:val="00B91114"/>
    <w:rsid w:val="00B91FE5"/>
    <w:rsid w:val="00BA6762"/>
    <w:rsid w:val="00BB1BD5"/>
    <w:rsid w:val="00BB2102"/>
    <w:rsid w:val="00BB37C7"/>
    <w:rsid w:val="00BC192D"/>
    <w:rsid w:val="00BE26BB"/>
    <w:rsid w:val="00BE3127"/>
    <w:rsid w:val="00BE3E1A"/>
    <w:rsid w:val="00BF3711"/>
    <w:rsid w:val="00C06BB4"/>
    <w:rsid w:val="00C11DA6"/>
    <w:rsid w:val="00C302CB"/>
    <w:rsid w:val="00C349D2"/>
    <w:rsid w:val="00C42056"/>
    <w:rsid w:val="00C46D38"/>
    <w:rsid w:val="00C5313D"/>
    <w:rsid w:val="00C53A93"/>
    <w:rsid w:val="00C569DB"/>
    <w:rsid w:val="00C569E2"/>
    <w:rsid w:val="00C603BF"/>
    <w:rsid w:val="00C64220"/>
    <w:rsid w:val="00C855B2"/>
    <w:rsid w:val="00C922CC"/>
    <w:rsid w:val="00CA4245"/>
    <w:rsid w:val="00CD4753"/>
    <w:rsid w:val="00CE6C69"/>
    <w:rsid w:val="00CF219F"/>
    <w:rsid w:val="00D0459C"/>
    <w:rsid w:val="00D05075"/>
    <w:rsid w:val="00D07DBA"/>
    <w:rsid w:val="00D31284"/>
    <w:rsid w:val="00D31C17"/>
    <w:rsid w:val="00D43AE6"/>
    <w:rsid w:val="00D5369F"/>
    <w:rsid w:val="00D56D7A"/>
    <w:rsid w:val="00D72BE4"/>
    <w:rsid w:val="00D9252B"/>
    <w:rsid w:val="00D96D73"/>
    <w:rsid w:val="00DA0D99"/>
    <w:rsid w:val="00DA1C92"/>
    <w:rsid w:val="00DA22DE"/>
    <w:rsid w:val="00DA2AA9"/>
    <w:rsid w:val="00DB63FF"/>
    <w:rsid w:val="00DF0162"/>
    <w:rsid w:val="00DF3A30"/>
    <w:rsid w:val="00DF58D0"/>
    <w:rsid w:val="00DF6536"/>
    <w:rsid w:val="00E006ED"/>
    <w:rsid w:val="00E1157F"/>
    <w:rsid w:val="00E26F43"/>
    <w:rsid w:val="00E42831"/>
    <w:rsid w:val="00E46C1A"/>
    <w:rsid w:val="00E53E71"/>
    <w:rsid w:val="00E63016"/>
    <w:rsid w:val="00E645BF"/>
    <w:rsid w:val="00E6675D"/>
    <w:rsid w:val="00E71A88"/>
    <w:rsid w:val="00E82B48"/>
    <w:rsid w:val="00E86BC9"/>
    <w:rsid w:val="00E87339"/>
    <w:rsid w:val="00E96274"/>
    <w:rsid w:val="00E9711D"/>
    <w:rsid w:val="00EA7CE3"/>
    <w:rsid w:val="00EB5EE5"/>
    <w:rsid w:val="00ED2D8E"/>
    <w:rsid w:val="00EF0AE4"/>
    <w:rsid w:val="00F01A4A"/>
    <w:rsid w:val="00F023FD"/>
    <w:rsid w:val="00F250A5"/>
    <w:rsid w:val="00F25AA6"/>
    <w:rsid w:val="00F426C2"/>
    <w:rsid w:val="00F43D4C"/>
    <w:rsid w:val="00F46020"/>
    <w:rsid w:val="00F60DF1"/>
    <w:rsid w:val="00F638E8"/>
    <w:rsid w:val="00F950CB"/>
    <w:rsid w:val="00FB4F8F"/>
    <w:rsid w:val="00FC2CEC"/>
    <w:rsid w:val="00FD07C0"/>
    <w:rsid w:val="00FD09E1"/>
    <w:rsid w:val="00FD723E"/>
    <w:rsid w:val="00FE60CC"/>
    <w:rsid w:val="00FF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C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hAnsi="Calibri" w:cs="Calibri"/>
      <w:color w:val="000000"/>
      <w:sz w:val="22"/>
      <w:szCs w:val="22"/>
      <w:u w:color="000000"/>
    </w:rPr>
  </w:style>
  <w:style w:type="paragraph" w:styleId="10">
    <w:name w:val="heading 1"/>
    <w:basedOn w:val="a"/>
    <w:next w:val="a"/>
    <w:link w:val="11"/>
    <w:uiPriority w:val="99"/>
    <w:qFormat/>
    <w:locked/>
    <w:rsid w:val="00E1157F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240" w:after="60" w:line="240" w:lineRule="auto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1157F"/>
    <w:rPr>
      <w:rFonts w:ascii="Arial" w:hAnsi="Arial" w:cs="Arial"/>
      <w:b/>
      <w:bCs/>
      <w:kern w:val="32"/>
      <w:sz w:val="32"/>
      <w:szCs w:val="32"/>
    </w:rPr>
  </w:style>
  <w:style w:type="character" w:styleId="a3">
    <w:name w:val="Hyperlink"/>
    <w:uiPriority w:val="99"/>
    <w:rsid w:val="004858C9"/>
    <w:rPr>
      <w:u w:val="single"/>
    </w:rPr>
  </w:style>
  <w:style w:type="table" w:customStyle="1" w:styleId="TableNormal1">
    <w:name w:val="Table Normal1"/>
    <w:uiPriority w:val="99"/>
    <w:rsid w:val="004858C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rsid w:val="004858C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semiHidden/>
    <w:locked/>
    <w:rsid w:val="00486FC7"/>
    <w:rPr>
      <w:rFonts w:ascii="Calibri" w:hAnsi="Calibri" w:cs="Calibri"/>
      <w:color w:val="000000"/>
      <w:u w:color="000000"/>
    </w:rPr>
  </w:style>
  <w:style w:type="character" w:styleId="a6">
    <w:name w:val="page number"/>
    <w:basedOn w:val="a0"/>
    <w:uiPriority w:val="99"/>
    <w:rsid w:val="004858C9"/>
  </w:style>
  <w:style w:type="paragraph" w:customStyle="1" w:styleId="a7">
    <w:name w:val="Верхн./нижн. кол."/>
    <w:uiPriority w:val="99"/>
    <w:rsid w:val="004858C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Helvetica"/>
      <w:color w:val="000000"/>
      <w:sz w:val="24"/>
      <w:szCs w:val="24"/>
    </w:rPr>
  </w:style>
  <w:style w:type="paragraph" w:customStyle="1" w:styleId="ConsPlusNormal">
    <w:name w:val="ConsPlusNormal"/>
    <w:uiPriority w:val="99"/>
    <w:rsid w:val="004858C9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firstLine="720"/>
    </w:pPr>
    <w:rPr>
      <w:rFonts w:ascii="Arial" w:hAnsi="Arial" w:cs="Arial"/>
      <w:color w:val="000000"/>
      <w:u w:color="000000"/>
    </w:rPr>
  </w:style>
  <w:style w:type="paragraph" w:styleId="a8">
    <w:name w:val="List Paragraph"/>
    <w:basedOn w:val="a"/>
    <w:uiPriority w:val="99"/>
    <w:qFormat/>
    <w:rsid w:val="004858C9"/>
    <w:pPr>
      <w:ind w:left="720"/>
    </w:pPr>
  </w:style>
  <w:style w:type="character" w:customStyle="1" w:styleId="Hyperlink1">
    <w:name w:val="Hyperlink.1"/>
    <w:uiPriority w:val="99"/>
    <w:rsid w:val="00060DBE"/>
    <w:rPr>
      <w:lang w:val="ru-RU"/>
    </w:rPr>
  </w:style>
  <w:style w:type="character" w:customStyle="1" w:styleId="c4">
    <w:name w:val="c4"/>
    <w:uiPriority w:val="99"/>
    <w:rsid w:val="007D1487"/>
  </w:style>
  <w:style w:type="paragraph" w:styleId="a9">
    <w:name w:val="footer"/>
    <w:basedOn w:val="a"/>
    <w:link w:val="aa"/>
    <w:uiPriority w:val="99"/>
    <w:rsid w:val="00427E5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semiHidden/>
    <w:locked/>
    <w:rsid w:val="00AC3D24"/>
    <w:rPr>
      <w:rFonts w:ascii="Calibri" w:hAnsi="Calibri" w:cs="Calibri"/>
      <w:color w:val="000000"/>
      <w:u w:color="000000"/>
    </w:rPr>
  </w:style>
  <w:style w:type="table" w:styleId="ab">
    <w:name w:val="Table Grid"/>
    <w:basedOn w:val="a1"/>
    <w:uiPriority w:val="99"/>
    <w:locked/>
    <w:rsid w:val="00145A00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33">
    <w:name w:val="p33"/>
    <w:basedOn w:val="a"/>
    <w:uiPriority w:val="99"/>
    <w:rsid w:val="00702A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styleId="ac">
    <w:name w:val="Plain Text"/>
    <w:basedOn w:val="a"/>
    <w:link w:val="ad"/>
    <w:uiPriority w:val="99"/>
    <w:rsid w:val="00642B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0" w:line="240" w:lineRule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ad">
    <w:name w:val="Текст Знак"/>
    <w:link w:val="ac"/>
    <w:uiPriority w:val="99"/>
    <w:locked/>
    <w:rsid w:val="00642BA6"/>
    <w:rPr>
      <w:rFonts w:ascii="Courier New" w:hAnsi="Courier New" w:cs="Courier New"/>
    </w:rPr>
  </w:style>
  <w:style w:type="paragraph" w:styleId="ae">
    <w:name w:val="Normal (Web)"/>
    <w:basedOn w:val="a"/>
    <w:uiPriority w:val="99"/>
    <w:rsid w:val="005F3B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styleId="af">
    <w:name w:val="Body Text"/>
    <w:basedOn w:val="a"/>
    <w:link w:val="af0"/>
    <w:uiPriority w:val="99"/>
    <w:rsid w:val="005F3B5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autoSpaceDE w:val="0"/>
      <w:autoSpaceDN w:val="0"/>
      <w:spacing w:after="0" w:line="240" w:lineRule="auto"/>
      <w:ind w:left="767"/>
    </w:pPr>
    <w:rPr>
      <w:rFonts w:ascii="Times New Roman" w:hAnsi="Times New Roman" w:cs="Times New Roman"/>
      <w:color w:val="auto"/>
      <w:lang w:val="en-US" w:eastAsia="en-US"/>
    </w:rPr>
  </w:style>
  <w:style w:type="character" w:customStyle="1" w:styleId="af0">
    <w:name w:val="Основной текст Знак"/>
    <w:link w:val="af"/>
    <w:uiPriority w:val="99"/>
    <w:locked/>
    <w:rsid w:val="005F3B5A"/>
    <w:rPr>
      <w:rFonts w:eastAsia="Times New Roman"/>
      <w:sz w:val="22"/>
      <w:szCs w:val="22"/>
      <w:lang w:val="en-US" w:eastAsia="en-US"/>
    </w:rPr>
  </w:style>
  <w:style w:type="paragraph" w:customStyle="1" w:styleId="20">
    <w:name w:val="Стиль2"/>
    <w:basedOn w:val="a"/>
    <w:link w:val="21"/>
    <w:uiPriority w:val="99"/>
    <w:rsid w:val="003D12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0" w:line="240" w:lineRule="auto"/>
      <w:ind w:left="360"/>
      <w:jc w:val="both"/>
    </w:pPr>
    <w:rPr>
      <w:rFonts w:ascii="Times New Roman" w:hAnsi="Times New Roman" w:cs="Times New Roman"/>
      <w:b/>
      <w:bCs/>
      <w:color w:val="auto"/>
      <w:sz w:val="28"/>
      <w:szCs w:val="28"/>
      <w:u w:val="single"/>
    </w:rPr>
  </w:style>
  <w:style w:type="character" w:customStyle="1" w:styleId="21">
    <w:name w:val="Стиль2 Знак"/>
    <w:link w:val="20"/>
    <w:uiPriority w:val="99"/>
    <w:locked/>
    <w:rsid w:val="003D1202"/>
    <w:rPr>
      <w:rFonts w:eastAsia="Times New Roman"/>
      <w:b/>
      <w:bCs/>
      <w:sz w:val="28"/>
      <w:szCs w:val="28"/>
      <w:u w:val="single"/>
    </w:rPr>
  </w:style>
  <w:style w:type="character" w:customStyle="1" w:styleId="HTML1">
    <w:name w:val="Стандартный HTML Знак1"/>
    <w:aliases w:val="Стандартный HTML Знак1 Знак Знак,Стандартный HTML Знак Знак Знак Знак,Стандартный HTML Знак Знак Знак Знак Знак Знак Знак Знак"/>
    <w:link w:val="HTML"/>
    <w:uiPriority w:val="99"/>
    <w:semiHidden/>
    <w:locked/>
    <w:rsid w:val="00E1157F"/>
    <w:rPr>
      <w:rFonts w:ascii="Courier New" w:hAnsi="Courier New" w:cs="Courier New"/>
      <w:color w:val="000000"/>
      <w:sz w:val="28"/>
      <w:szCs w:val="28"/>
    </w:rPr>
  </w:style>
  <w:style w:type="paragraph" w:styleId="HTML">
    <w:name w:val="HTML Preformatted"/>
    <w:aliases w:val="Стандартный HTML Знак1 Знак,Стандартный HTML Знак Знак Знак,Стандартный HTML Знак Знак Знак Знак Знак Знак Знак"/>
    <w:basedOn w:val="a"/>
    <w:link w:val="HTML1"/>
    <w:uiPriority w:val="99"/>
    <w:semiHidden/>
    <w:rsid w:val="00E115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0" w:line="240" w:lineRule="auto"/>
    </w:pPr>
    <w:rPr>
      <w:rFonts w:ascii="Courier New" w:hAnsi="Courier New" w:cs="Courier New"/>
      <w:sz w:val="28"/>
      <w:szCs w:val="28"/>
    </w:rPr>
  </w:style>
  <w:style w:type="character" w:customStyle="1" w:styleId="HTMLPreformattedChar1">
    <w:name w:val="HTML Preformatted Char1"/>
    <w:aliases w:val="Стандартный HTML Знак1 Знак Char1,Стандартный HTML Знак Знак Знак Char1,Стандартный HTML Знак Знак Знак Знак Знак Знак Знак Char1"/>
    <w:uiPriority w:val="99"/>
    <w:semiHidden/>
    <w:locked/>
    <w:rsid w:val="00034CC1"/>
    <w:rPr>
      <w:rFonts w:ascii="Courier New" w:hAnsi="Courier New" w:cs="Courier New"/>
      <w:color w:val="000000"/>
      <w:sz w:val="20"/>
      <w:szCs w:val="20"/>
      <w:u w:color="000000"/>
    </w:rPr>
  </w:style>
  <w:style w:type="character" w:customStyle="1" w:styleId="HTML0">
    <w:name w:val="Стандартный HTML Знак"/>
    <w:uiPriority w:val="99"/>
    <w:semiHidden/>
    <w:rsid w:val="00E1157F"/>
    <w:rPr>
      <w:rFonts w:ascii="Courier New" w:hAnsi="Courier New" w:cs="Courier New"/>
      <w:color w:val="000000"/>
      <w:u w:color="000000"/>
    </w:rPr>
  </w:style>
  <w:style w:type="paragraph" w:styleId="af1">
    <w:name w:val="Balloon Text"/>
    <w:basedOn w:val="a"/>
    <w:link w:val="af2"/>
    <w:uiPriority w:val="99"/>
    <w:semiHidden/>
    <w:rsid w:val="00AD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AD3BB0"/>
    <w:rPr>
      <w:rFonts w:ascii="Tahoma" w:hAnsi="Tahoma" w:cs="Tahoma"/>
      <w:color w:val="000000"/>
      <w:sz w:val="16"/>
      <w:szCs w:val="16"/>
      <w:u w:color="000000"/>
    </w:rPr>
  </w:style>
  <w:style w:type="numbering" w:customStyle="1" w:styleId="1">
    <w:name w:val="Импортированный стиль 1"/>
    <w:rsid w:val="00755426"/>
    <w:pPr>
      <w:numPr>
        <w:numId w:val="1"/>
      </w:numPr>
    </w:pPr>
  </w:style>
  <w:style w:type="numbering" w:customStyle="1" w:styleId="14">
    <w:name w:val="Импортированный стиль 14"/>
    <w:rsid w:val="00755426"/>
    <w:pPr>
      <w:numPr>
        <w:numId w:val="23"/>
      </w:numPr>
    </w:pPr>
  </w:style>
  <w:style w:type="numbering" w:customStyle="1" w:styleId="3">
    <w:name w:val="Импортированный стиль 3"/>
    <w:rsid w:val="00755426"/>
    <w:pPr>
      <w:numPr>
        <w:numId w:val="7"/>
      </w:numPr>
    </w:pPr>
  </w:style>
  <w:style w:type="numbering" w:customStyle="1" w:styleId="2">
    <w:name w:val="Импортированный стиль 2"/>
    <w:rsid w:val="00755426"/>
    <w:pPr>
      <w:numPr>
        <w:numId w:val="4"/>
      </w:numPr>
    </w:pPr>
  </w:style>
  <w:style w:type="numbering" w:customStyle="1" w:styleId="4">
    <w:name w:val="Импортированный стиль 4"/>
    <w:rsid w:val="00755426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"/>
      </w:numPr>
    </w:pPr>
  </w:style>
  <w:style w:type="numbering" w:customStyle="1" w:styleId="a3">
    <w:name w:val="14"/>
    <w:pPr>
      <w:numPr>
        <w:numId w:val="23"/>
      </w:numPr>
    </w:pPr>
  </w:style>
  <w:style w:type="numbering" w:customStyle="1" w:styleId="TableNormal1">
    <w:name w:val="3"/>
    <w:pPr>
      <w:numPr>
        <w:numId w:val="7"/>
      </w:numPr>
    </w:pPr>
  </w:style>
  <w:style w:type="numbering" w:customStyle="1" w:styleId="a4">
    <w:name w:val="2"/>
    <w:pPr>
      <w:numPr>
        <w:numId w:val="4"/>
      </w:numPr>
    </w:pPr>
  </w:style>
  <w:style w:type="numbering" w:customStyle="1" w:styleId="a5">
    <w:name w:val="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8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10904</Words>
  <Characters>62156</Characters>
  <Application>Microsoft Office Word</Application>
  <DocSecurity>0</DocSecurity>
  <Lines>517</Lines>
  <Paragraphs>145</Paragraphs>
  <ScaleCrop>false</ScaleCrop>
  <Company>RePack by SPecialiST</Company>
  <LinksUpToDate>false</LinksUpToDate>
  <CharactersWithSpaces>72915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YBarkovskaya</dc:creator>
  <cp:keywords/>
  <dc:description/>
  <cp:lastModifiedBy>Мой</cp:lastModifiedBy>
  <cp:revision>34</cp:revision>
  <cp:lastPrinted>2018-04-11T08:23:00Z</cp:lastPrinted>
  <dcterms:created xsi:type="dcterms:W3CDTF">2018-11-30T12:47:00Z</dcterms:created>
  <dcterms:modified xsi:type="dcterms:W3CDTF">2020-01-22T16:54:00Z</dcterms:modified>
</cp:coreProperties>
</file>