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8CA" w:rsidRPr="00672C7B" w:rsidRDefault="009F7249" w:rsidP="00672C7B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BE28CA" w:rsidRPr="00672C7B" w:rsidRDefault="00BE28CA" w:rsidP="00672C7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BE28CA" w:rsidRPr="00672C7B" w:rsidRDefault="00BE28CA" w:rsidP="00672C7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72C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BE28CA" w:rsidRPr="00672C7B" w:rsidRDefault="00BE28CA" w:rsidP="00672C7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72C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BE28CA" w:rsidRPr="00672C7B" w:rsidRDefault="00BE28CA" w:rsidP="00672C7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72C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BE28CA" w:rsidRPr="00672C7B" w:rsidRDefault="00BE28CA" w:rsidP="00672C7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72C7B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BE28CA" w:rsidRPr="00672C7B" w:rsidRDefault="009F7249" w:rsidP="00672C7B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1" type="#_x0000_t75" style="position:absolute;margin-left:-.25pt;margin-top:7.3pt;width:243pt;height:127.5pt;z-index:-1;mso-position-horizontal-relative:char;mso-position-vertical-relative:line" wrapcoords="-10 0 -10 21581 21600 21581 21600 0 -10 0">
            <v:imagedata r:id="rId9" o:title="1234"/>
            <w10:wrap type="tight"/>
          </v:shape>
        </w:pict>
      </w:r>
    </w:p>
    <w:p w:rsidR="00BE28CA" w:rsidRPr="00672C7B" w:rsidRDefault="00BE28CA" w:rsidP="00672C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8CA" w:rsidRPr="00672C7B" w:rsidRDefault="00BE28CA" w:rsidP="00672C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8CA" w:rsidRPr="00672C7B" w:rsidRDefault="00BE28CA" w:rsidP="00672C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8CA" w:rsidRPr="00672C7B" w:rsidRDefault="00BE28CA" w:rsidP="00672C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8CA" w:rsidRPr="00672C7B" w:rsidRDefault="00BE28CA" w:rsidP="00672C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8CA" w:rsidRPr="00672C7B" w:rsidRDefault="00BE28CA" w:rsidP="00672C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8CA" w:rsidRPr="00672C7B" w:rsidRDefault="00BE28CA" w:rsidP="00672C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8CA" w:rsidRPr="00672C7B" w:rsidRDefault="00BE28CA" w:rsidP="00672C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8CA" w:rsidRPr="00672C7B" w:rsidRDefault="00BE28CA" w:rsidP="00672C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72C7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BE28CA" w:rsidRDefault="00BE28CA" w:rsidP="00DA7A22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BE28CA" w:rsidRPr="00672C7B" w:rsidRDefault="00BE28CA" w:rsidP="00672C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E28CA" w:rsidRPr="00672C7B" w:rsidRDefault="00BE28CA" w:rsidP="00672C7B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Б1.Б.04 Безопасность жизнедеятельности</w:t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E28CA" w:rsidRPr="00672C7B" w:rsidRDefault="00BE28CA" w:rsidP="00672C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72C7B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BE28CA" w:rsidRPr="00672C7B" w:rsidRDefault="00BE28CA" w:rsidP="00672C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BE28CA" w:rsidRPr="00672C7B" w:rsidRDefault="00BE28CA" w:rsidP="00672C7B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72C7B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E28CA" w:rsidRPr="00672C7B" w:rsidRDefault="00BE28CA" w:rsidP="00672C7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72C7B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BE28CA" w:rsidRPr="00672C7B" w:rsidRDefault="00BE28CA" w:rsidP="00672C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8CA" w:rsidRPr="00672C7B" w:rsidRDefault="00BE28CA" w:rsidP="00672C7B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72C7B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Гражданско-правовая</w:t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E28CA" w:rsidRPr="00672C7B" w:rsidRDefault="00BE28CA" w:rsidP="00672C7B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72C7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72C7B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BE28CA" w:rsidRPr="00672C7B" w:rsidRDefault="00BE28CA" w:rsidP="00672C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8CA" w:rsidRPr="00672C7B" w:rsidRDefault="00BE28CA" w:rsidP="00672C7B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72C7B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E28CA" w:rsidRPr="00672C7B" w:rsidRDefault="00BE28CA" w:rsidP="00672C7B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72C7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72C7B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BE28CA" w:rsidRPr="00672C7B" w:rsidRDefault="00BE28CA" w:rsidP="00672C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8CA" w:rsidRPr="00672C7B" w:rsidRDefault="00BE28CA" w:rsidP="00672C7B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72C7B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, заочная</w:t>
      </w:r>
      <w:r w:rsidRPr="00672C7B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E28CA" w:rsidRPr="00672C7B" w:rsidRDefault="00BE28CA" w:rsidP="00672C7B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72C7B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72C7B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672C7B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BE28CA" w:rsidRPr="00672C7B" w:rsidRDefault="00BE28CA" w:rsidP="00672C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8CA" w:rsidRPr="00672C7B" w:rsidRDefault="00BE28CA" w:rsidP="00672C7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E28CA" w:rsidRPr="00672C7B" w:rsidRDefault="00BE28CA" w:rsidP="00672C7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E28CA" w:rsidRPr="00672C7B" w:rsidRDefault="00BE28CA" w:rsidP="00672C7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E28CA" w:rsidRPr="00672C7B" w:rsidRDefault="00BE28CA" w:rsidP="00672C7B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672C7B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BE28CA" w:rsidRPr="00672C7B" w:rsidRDefault="00BE28CA" w:rsidP="00672C7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E28CA" w:rsidRPr="00672C7B" w:rsidRDefault="00BE28CA" w:rsidP="00672C7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E28CA" w:rsidRPr="00672C7B" w:rsidRDefault="00BE28CA" w:rsidP="00672C7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E28CA" w:rsidRPr="00672C7B" w:rsidRDefault="00BE28CA" w:rsidP="00672C7B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672C7B" w:rsidRDefault="00BE28CA" w:rsidP="00672C7B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672C7B" w:rsidRDefault="00BE28CA" w:rsidP="00672C7B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672C7B" w:rsidRDefault="00BE28CA" w:rsidP="00672C7B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672C7B" w:rsidRDefault="00BE28CA" w:rsidP="00672C7B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672C7B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672C7B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BE28CA" w:rsidRPr="00672C7B" w:rsidRDefault="00D76B29" w:rsidP="002D40E6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BE28CA" w:rsidRPr="00672C7B" w:rsidRDefault="00BE28CA" w:rsidP="00672C7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E28CA" w:rsidRDefault="00BE28CA" w:rsidP="0054340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рассмотрен и одобрен на заседании кафедры Психологии</w:t>
      </w:r>
      <w:r w:rsidR="00D76B29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E28CA" w:rsidRDefault="00BE28CA" w:rsidP="00543409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76B29" w:rsidRDefault="00D76B29" w:rsidP="00D76B2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45A1">
        <w:rPr>
          <w:rFonts w:ascii="Times New Roman" w:hAnsi="Times New Roman" w:cs="Times New Roman"/>
          <w:sz w:val="28"/>
          <w:szCs w:val="28"/>
          <w:lang w:eastAsia="ru-RU"/>
        </w:rPr>
        <w:t>Протокол от «</w:t>
      </w:r>
      <w:r w:rsidRPr="001B45A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» ________</w:t>
      </w:r>
      <w:r>
        <w:rPr>
          <w:rFonts w:ascii="Times New Roman" w:hAnsi="Times New Roman" w:cs="Times New Roman"/>
          <w:sz w:val="28"/>
          <w:szCs w:val="28"/>
          <w:u w:val="single"/>
        </w:rPr>
        <w:t>ноября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>_________ 20</w:t>
      </w:r>
      <w:r w:rsidRPr="001B45A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5A1">
        <w:rPr>
          <w:rFonts w:ascii="Times New Roman" w:hAnsi="Times New Roman" w:cs="Times New Roman"/>
          <w:sz w:val="28"/>
          <w:szCs w:val="28"/>
          <w:lang w:eastAsia="ru-RU"/>
        </w:rPr>
        <w:t xml:space="preserve"> г. № </w:t>
      </w:r>
      <w:r w:rsidRPr="001B45A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</w:p>
    <w:p w:rsidR="00BE28CA" w:rsidRDefault="00BE28CA" w:rsidP="00543409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</w:p>
    <w:p w:rsidR="00BE28CA" w:rsidRDefault="00BE28CA" w:rsidP="00543409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BE28CA" w:rsidRDefault="009F7249" w:rsidP="00543409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10" o:spid="_x0000_s1028" type="#_x0000_t75" alt="Безымянный" style="position:absolute;left:0;text-align:left;margin-left:-19.05pt;margin-top:-.15pt;width:522.75pt;height:232.5pt;z-index:2;visibility:visible">
            <v:imagedata r:id="rId10" o:title=""/>
          </v:shape>
        </w:pict>
      </w:r>
    </w:p>
    <w:p w:rsidR="00BE28CA" w:rsidRDefault="00BE28CA" w:rsidP="00543409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9F7249" w:rsidP="00543409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29" type="#_x0000_t75" alt="Описание: E:\Подписи и печати\PNG\Абдалина.png" style="position:absolute;left:0;text-align:left;margin-left:197.55pt;margin-top:8.45pt;width:124.95pt;height:46.15pt;z-index:4;visibility:visible">
            <v:imagedata r:id="rId11" o:title=""/>
          </v:shape>
        </w:pict>
      </w:r>
    </w:p>
    <w:p w:rsidR="00BE28CA" w:rsidRPr="00635B4B" w:rsidRDefault="00BE28CA" w:rsidP="00635B4B">
      <w:pPr>
        <w:tabs>
          <w:tab w:val="left" w:pos="7513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35B4B"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Заведующий кафедрой                                                                     </w:t>
      </w:r>
      <w:r w:rsidRPr="00635B4B">
        <w:rPr>
          <w:rFonts w:ascii="Times New Roman" w:hAnsi="Times New Roman" w:cs="Times New Roman"/>
          <w:sz w:val="28"/>
          <w:szCs w:val="28"/>
        </w:rPr>
        <w:t>Л.В. Абдалина</w:t>
      </w:r>
    </w:p>
    <w:p w:rsidR="00BE28CA" w:rsidRPr="00635B4B" w:rsidRDefault="00BE28CA" w:rsidP="00635B4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E28CA" w:rsidRPr="00635B4B" w:rsidRDefault="009F7249" w:rsidP="00635B4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12" o:spid="_x0000_s1030" type="#_x0000_t75" style="position:absolute;left:0;text-align:left;margin-left:-5.85pt;margin-top:5.05pt;width:501pt;height:105pt;z-index:3;visibility:visible">
            <v:imagedata r:id="rId12" o:title=""/>
          </v:shape>
        </w:pict>
      </w:r>
    </w:p>
    <w:p w:rsidR="00BE28CA" w:rsidRPr="00635B4B" w:rsidRDefault="00BE28CA" w:rsidP="00635B4B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E28CA" w:rsidRPr="00AE3C0E" w:rsidRDefault="00BE28CA" w:rsidP="00635B4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5B4B">
        <w:rPr>
          <w:rFonts w:ascii="Times New Roman" w:hAnsi="Times New Roman" w:cs="Times New Roman"/>
          <w:sz w:val="28"/>
          <w:szCs w:val="28"/>
        </w:rPr>
        <w:br w:type="page"/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BE28CA" w:rsidRPr="00AE3C0E" w:rsidRDefault="00BE28CA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8CA" w:rsidRPr="00AE3C0E" w:rsidRDefault="00BE28CA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397374">
        <w:rPr>
          <w:rFonts w:ascii="Times New Roman" w:hAnsi="Times New Roman" w:cs="Times New Roman"/>
          <w:sz w:val="28"/>
          <w:szCs w:val="28"/>
        </w:rPr>
        <w:t xml:space="preserve">Б1.Б.04 Безопасность жизнедеятельности </w:t>
      </w:r>
      <w:r w:rsidRPr="002036E2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AE3C0E">
        <w:rPr>
          <w:rFonts w:ascii="Times New Roman" w:hAnsi="Times New Roman" w:cs="Times New Roman"/>
          <w:sz w:val="28"/>
          <w:szCs w:val="28"/>
        </w:rPr>
        <w:t>достижение следующих результатов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7"/>
        <w:gridCol w:w="7993"/>
      </w:tblGrid>
      <w:tr w:rsidR="00BE28CA" w:rsidRPr="00FA6908">
        <w:tc>
          <w:tcPr>
            <w:tcW w:w="824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6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BE28CA" w:rsidRPr="00FA6908">
        <w:tc>
          <w:tcPr>
            <w:tcW w:w="824" w:type="pct"/>
            <w:vAlign w:val="center"/>
          </w:tcPr>
          <w:p w:rsidR="00BE28CA" w:rsidRPr="00397374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7374">
              <w:rPr>
                <w:rFonts w:ascii="Times New Roman" w:hAnsi="Times New Roman" w:cs="Times New Roman"/>
                <w:sz w:val="20"/>
                <w:szCs w:val="20"/>
              </w:rPr>
              <w:t>ОК-9</w:t>
            </w:r>
            <w:r w:rsidRPr="00397374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176" w:type="pct"/>
            <w:vAlign w:val="center"/>
          </w:tcPr>
          <w:p w:rsidR="00BE28CA" w:rsidRPr="00397374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7374">
              <w:rPr>
                <w:rFonts w:ascii="Times New Roman" w:hAnsi="Times New Roman" w:cs="Times New Roman"/>
                <w:sz w:val="20"/>
                <w:szCs w:val="20"/>
              </w:rPr>
              <w:t xml:space="preserve">    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</w:tbl>
    <w:p w:rsidR="00BE28CA" w:rsidRPr="00AE3C0E" w:rsidRDefault="00BE28CA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Pr="00AE3C0E" w:rsidRDefault="00BE28CA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BE28CA" w:rsidRPr="00AE3C0E" w:rsidRDefault="00BE28CA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Pr="00AE3C0E" w:rsidRDefault="00BE28CA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5000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422"/>
        <w:gridCol w:w="761"/>
        <w:gridCol w:w="759"/>
        <w:gridCol w:w="760"/>
        <w:gridCol w:w="758"/>
        <w:gridCol w:w="760"/>
        <w:gridCol w:w="758"/>
        <w:gridCol w:w="760"/>
        <w:gridCol w:w="672"/>
      </w:tblGrid>
      <w:tr w:rsidR="00BE28CA" w:rsidRPr="00FA6908">
        <w:tc>
          <w:tcPr>
            <w:tcW w:w="1818" w:type="pct"/>
            <w:vMerge w:val="restar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3182" w:type="pct"/>
            <w:gridSpan w:val="8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BE28CA" w:rsidRPr="00FA6908">
        <w:tc>
          <w:tcPr>
            <w:tcW w:w="1818" w:type="pct"/>
            <w:vMerge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403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404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403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404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403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404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357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BE28CA" w:rsidRPr="00FA6908">
        <w:tc>
          <w:tcPr>
            <w:tcW w:w="1818" w:type="pct"/>
            <w:vAlign w:val="center"/>
          </w:tcPr>
          <w:p w:rsidR="00BE28CA" w:rsidRPr="00AE3C0E" w:rsidRDefault="00BE28CA" w:rsidP="0010520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520D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404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BE28CA" w:rsidRPr="00AE3C0E" w:rsidRDefault="00BE28CA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BE28CA" w:rsidRPr="00AE3C0E" w:rsidRDefault="00BE28CA" w:rsidP="004B61E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7374">
              <w:rPr>
                <w:rFonts w:ascii="Times New Roman" w:hAnsi="Times New Roman" w:cs="Times New Roman"/>
                <w:sz w:val="20"/>
                <w:szCs w:val="20"/>
              </w:rPr>
              <w:t>ОК-9</w:t>
            </w:r>
          </w:p>
        </w:tc>
      </w:tr>
    </w:tbl>
    <w:p w:rsidR="00BE28CA" w:rsidRPr="003275FC" w:rsidRDefault="00BE28CA" w:rsidP="00AE3C0E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E28CA" w:rsidRPr="00AE3C0E" w:rsidRDefault="00BE28CA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</w:t>
      </w:r>
      <w:r>
        <w:rPr>
          <w:rFonts w:ascii="Times New Roman" w:hAnsi="Times New Roman" w:cs="Times New Roman"/>
          <w:sz w:val="28"/>
          <w:szCs w:val="28"/>
        </w:rPr>
        <w:t>очно-</w:t>
      </w:r>
      <w:r w:rsidRPr="00AE3C0E">
        <w:rPr>
          <w:rFonts w:ascii="Times New Roman" w:hAnsi="Times New Roman" w:cs="Times New Roman"/>
          <w:sz w:val="28"/>
          <w:szCs w:val="28"/>
        </w:rPr>
        <w:t>заочной формы обучения:</w:t>
      </w:r>
    </w:p>
    <w:tbl>
      <w:tblPr>
        <w:tblW w:w="5000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995"/>
        <w:gridCol w:w="665"/>
        <w:gridCol w:w="663"/>
        <w:gridCol w:w="664"/>
        <w:gridCol w:w="664"/>
        <w:gridCol w:w="666"/>
        <w:gridCol w:w="664"/>
        <w:gridCol w:w="666"/>
        <w:gridCol w:w="589"/>
        <w:gridCol w:w="587"/>
        <w:gridCol w:w="587"/>
      </w:tblGrid>
      <w:tr w:rsidR="00BE28CA" w:rsidRPr="00FA6908">
        <w:tc>
          <w:tcPr>
            <w:tcW w:w="1591" w:type="pct"/>
            <w:vMerge w:val="restar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3409" w:type="pct"/>
            <w:gridSpan w:val="10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BE28CA" w:rsidRPr="00FA6908">
        <w:tc>
          <w:tcPr>
            <w:tcW w:w="1591" w:type="pct"/>
            <w:vMerge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352" w:type="pc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353" w:type="pc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353" w:type="pc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354" w:type="pc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353" w:type="pc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354" w:type="pc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313" w:type="pc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312" w:type="pct"/>
            <w:vAlign w:val="center"/>
          </w:tcPr>
          <w:p w:rsidR="00BE28CA" w:rsidRPr="00AE3C0E" w:rsidRDefault="00BE28CA" w:rsidP="0090703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  <w:tc>
          <w:tcPr>
            <w:tcW w:w="312" w:type="pct"/>
            <w:vAlign w:val="center"/>
          </w:tcPr>
          <w:p w:rsidR="00BE28CA" w:rsidRPr="00AE3C0E" w:rsidRDefault="00BE28CA" w:rsidP="0090703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</w:tr>
      <w:tr w:rsidR="00BE28CA" w:rsidRPr="00FA6908">
        <w:tc>
          <w:tcPr>
            <w:tcW w:w="1591" w:type="pct"/>
            <w:vAlign w:val="center"/>
          </w:tcPr>
          <w:p w:rsidR="00BE28CA" w:rsidRPr="00FA6908" w:rsidRDefault="00BE28CA" w:rsidP="00D27E5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0520D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353" w:type="pc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" w:type="pc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pc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" w:type="pc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  <w:vAlign w:val="center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" w:type="pct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" w:type="pct"/>
          </w:tcPr>
          <w:p w:rsidR="00BE28CA" w:rsidRPr="00AE3C0E" w:rsidRDefault="00BE28CA" w:rsidP="00390DC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7374">
              <w:rPr>
                <w:rFonts w:ascii="Times New Roman" w:hAnsi="Times New Roman" w:cs="Times New Roman"/>
                <w:sz w:val="20"/>
                <w:szCs w:val="20"/>
              </w:rPr>
              <w:t>ОК-9</w:t>
            </w:r>
          </w:p>
        </w:tc>
      </w:tr>
    </w:tbl>
    <w:p w:rsidR="00BE28CA" w:rsidRPr="003275FC" w:rsidRDefault="00BE28CA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E28CA" w:rsidRPr="00AE3C0E" w:rsidRDefault="00BE28CA" w:rsidP="00295B2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pPr w:leftFromText="180" w:rightFromText="180" w:vertAnchor="text" w:horzAnchor="page" w:tblpX="1660" w:tblpY="371"/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9"/>
        <w:gridCol w:w="1421"/>
        <w:gridCol w:w="1421"/>
        <w:gridCol w:w="1421"/>
        <w:gridCol w:w="1421"/>
        <w:gridCol w:w="2281"/>
      </w:tblGrid>
      <w:tr w:rsidR="00BE28CA" w:rsidRPr="0045437E">
        <w:trPr>
          <w:trHeight w:val="254"/>
        </w:trPr>
        <w:tc>
          <w:tcPr>
            <w:tcW w:w="1419" w:type="dxa"/>
            <w:vMerge w:val="restart"/>
            <w:vAlign w:val="center"/>
          </w:tcPr>
          <w:p w:rsidR="00BE28CA" w:rsidRPr="00AE3C0E" w:rsidRDefault="00BE28CA" w:rsidP="00295B2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965" w:type="dxa"/>
            <w:gridSpan w:val="5"/>
          </w:tcPr>
          <w:p w:rsidR="00BE28CA" w:rsidRPr="00AE3C0E" w:rsidRDefault="00BE28CA" w:rsidP="00295B2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Этапы формирования компетенций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курсам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</w:t>
            </w:r>
          </w:p>
        </w:tc>
      </w:tr>
      <w:tr w:rsidR="00BE28CA" w:rsidRPr="0045437E">
        <w:trPr>
          <w:trHeight w:val="161"/>
        </w:trPr>
        <w:tc>
          <w:tcPr>
            <w:tcW w:w="1419" w:type="dxa"/>
            <w:vMerge/>
            <w:vAlign w:val="center"/>
          </w:tcPr>
          <w:p w:rsidR="00BE28CA" w:rsidRPr="00AE3C0E" w:rsidRDefault="00BE28CA" w:rsidP="00295B2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E28CA" w:rsidRPr="00AE3C0E" w:rsidRDefault="00BE28CA" w:rsidP="00295B2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421" w:type="dxa"/>
            <w:vAlign w:val="center"/>
          </w:tcPr>
          <w:p w:rsidR="00BE28CA" w:rsidRPr="00AE3C0E" w:rsidRDefault="00BE28CA" w:rsidP="00295B2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1421" w:type="dxa"/>
            <w:vAlign w:val="center"/>
          </w:tcPr>
          <w:p w:rsidR="00BE28CA" w:rsidRPr="00AE3C0E" w:rsidRDefault="00BE28CA" w:rsidP="00295B2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1421" w:type="dxa"/>
            <w:vAlign w:val="center"/>
          </w:tcPr>
          <w:p w:rsidR="00BE28CA" w:rsidRPr="00AE3C0E" w:rsidRDefault="00BE28CA" w:rsidP="00295B2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2281" w:type="dxa"/>
            <w:vAlign w:val="center"/>
          </w:tcPr>
          <w:p w:rsidR="00BE28CA" w:rsidRPr="00AE3C0E" w:rsidRDefault="00BE28CA" w:rsidP="00295B2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BE28CA" w:rsidRPr="0045437E">
        <w:trPr>
          <w:trHeight w:val="1045"/>
        </w:trPr>
        <w:tc>
          <w:tcPr>
            <w:tcW w:w="1419" w:type="dxa"/>
            <w:vAlign w:val="center"/>
          </w:tcPr>
          <w:p w:rsidR="00BE28CA" w:rsidRPr="00484FD3" w:rsidRDefault="00BE28CA" w:rsidP="00295B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84FD3">
              <w:rPr>
                <w:rFonts w:ascii="Times New Roman" w:hAnsi="Times New Roman" w:cs="Times New Roman"/>
                <w:sz w:val="20"/>
                <w:szCs w:val="20"/>
              </w:rPr>
              <w:t xml:space="preserve">  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1421" w:type="dxa"/>
            <w:vAlign w:val="center"/>
          </w:tcPr>
          <w:p w:rsidR="00BE28CA" w:rsidRPr="00AE3C0E" w:rsidRDefault="00BE28CA" w:rsidP="00295B2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E28CA" w:rsidRPr="00AE3C0E" w:rsidRDefault="00BE28CA" w:rsidP="00295B2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E28CA" w:rsidRPr="00AE3C0E" w:rsidRDefault="00BE28CA" w:rsidP="00295B2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BE28CA" w:rsidRPr="00AE3C0E" w:rsidRDefault="00BE28CA" w:rsidP="00295B2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1" w:type="dxa"/>
            <w:vAlign w:val="center"/>
          </w:tcPr>
          <w:p w:rsidR="00BE28CA" w:rsidRPr="00AE3C0E" w:rsidRDefault="00BE28CA" w:rsidP="00295B2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97374">
              <w:rPr>
                <w:rFonts w:ascii="Times New Roman" w:hAnsi="Times New Roman" w:cs="Times New Roman"/>
                <w:sz w:val="20"/>
                <w:szCs w:val="20"/>
              </w:rPr>
              <w:t>ОК-9</w:t>
            </w:r>
          </w:p>
        </w:tc>
      </w:tr>
    </w:tbl>
    <w:p w:rsidR="00BE28CA" w:rsidRDefault="00BE28CA" w:rsidP="00295B2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Pr="00AE3C0E" w:rsidRDefault="00BE28CA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D27E51">
        <w:rPr>
          <w:rFonts w:ascii="Times New Roman" w:hAnsi="Times New Roman" w:cs="Times New Roman"/>
          <w:sz w:val="28"/>
          <w:szCs w:val="28"/>
        </w:rPr>
        <w:t xml:space="preserve">Б1.Б.04 Безопасность жизнедеятельности </w:t>
      </w:r>
      <w:r w:rsidRPr="002036E2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AE3C0E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BE28CA" w:rsidRPr="002036E2" w:rsidRDefault="00BE28CA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</w:t>
      </w:r>
      <w:r>
        <w:rPr>
          <w:rFonts w:ascii="Times New Roman" w:hAnsi="Times New Roman" w:cs="Times New Roman"/>
          <w:sz w:val="28"/>
          <w:szCs w:val="28"/>
        </w:rPr>
        <w:t>– 2</w:t>
      </w:r>
      <w:r w:rsidRPr="002036E2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BE28CA" w:rsidRDefault="00BE28CA" w:rsidP="00AE3C0E">
      <w:pPr>
        <w:suppressAutoHyphens/>
        <w:spacing w:after="0" w:line="240" w:lineRule="auto"/>
        <w:ind w:firstLine="709"/>
        <w:jc w:val="both"/>
      </w:pPr>
      <w:r w:rsidRPr="002036E2">
        <w:rPr>
          <w:rFonts w:ascii="Times New Roman" w:hAnsi="Times New Roman" w:cs="Times New Roman"/>
          <w:sz w:val="28"/>
          <w:szCs w:val="28"/>
        </w:rPr>
        <w:t>- для очно-заочной формы обучения – 2</w:t>
      </w:r>
      <w:r>
        <w:rPr>
          <w:rFonts w:ascii="Times New Roman" w:hAnsi="Times New Roman" w:cs="Times New Roman"/>
          <w:sz w:val="28"/>
          <w:szCs w:val="28"/>
        </w:rPr>
        <w:t xml:space="preserve"> семестру</w:t>
      </w:r>
      <w:r>
        <w:t>;</w:t>
      </w:r>
    </w:p>
    <w:p w:rsidR="00BE28CA" w:rsidRPr="00295B28" w:rsidRDefault="00BE28CA" w:rsidP="00AE3C0E">
      <w:pPr>
        <w:suppressAutoHyphens/>
        <w:spacing w:after="0" w:line="240" w:lineRule="auto"/>
        <w:ind w:firstLine="709"/>
        <w:jc w:val="both"/>
      </w:pPr>
      <w:r w:rsidRPr="002036E2">
        <w:rPr>
          <w:rFonts w:ascii="Times New Roman" w:hAnsi="Times New Roman" w:cs="Times New Roman"/>
          <w:sz w:val="28"/>
          <w:szCs w:val="28"/>
        </w:rPr>
        <w:t xml:space="preserve">- для </w:t>
      </w:r>
      <w:r>
        <w:rPr>
          <w:rFonts w:ascii="Times New Roman" w:hAnsi="Times New Roman" w:cs="Times New Roman"/>
          <w:sz w:val="28"/>
          <w:szCs w:val="28"/>
        </w:rPr>
        <w:t>заочной</w:t>
      </w:r>
      <w:r w:rsidRPr="002036E2">
        <w:rPr>
          <w:rFonts w:ascii="Times New Roman" w:hAnsi="Times New Roman" w:cs="Times New Roman"/>
          <w:sz w:val="28"/>
          <w:szCs w:val="28"/>
        </w:rPr>
        <w:t xml:space="preserve"> формы обучения</w:t>
      </w:r>
      <w:r>
        <w:rPr>
          <w:rFonts w:ascii="Times New Roman" w:hAnsi="Times New Roman" w:cs="Times New Roman"/>
          <w:sz w:val="28"/>
          <w:szCs w:val="28"/>
        </w:rPr>
        <w:t xml:space="preserve"> – 1 курсу.</w:t>
      </w:r>
    </w:p>
    <w:p w:rsidR="00BE28CA" w:rsidRPr="00AE3C0E" w:rsidRDefault="00BE28CA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E3C4B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E28CA" w:rsidRPr="00AE3C0E" w:rsidRDefault="00BE28CA" w:rsidP="00295B28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BE28CA" w:rsidRPr="00AE3C0E" w:rsidRDefault="00BE28CA" w:rsidP="006950CF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AE3C0E" w:rsidRDefault="00BE28CA" w:rsidP="006950CF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5"/>
        <w:gridCol w:w="7985"/>
      </w:tblGrid>
      <w:tr w:rsidR="00BE28CA" w:rsidRPr="00FA6908">
        <w:tc>
          <w:tcPr>
            <w:tcW w:w="828" w:type="pct"/>
            <w:vAlign w:val="center"/>
          </w:tcPr>
          <w:p w:rsidR="00BE28CA" w:rsidRPr="00AE3C0E" w:rsidRDefault="00BE28CA" w:rsidP="006D5A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2" w:type="pct"/>
            <w:vAlign w:val="center"/>
          </w:tcPr>
          <w:p w:rsidR="00BE28CA" w:rsidRPr="00AE3C0E" w:rsidRDefault="00BE28CA" w:rsidP="006D5A5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BE28CA" w:rsidRPr="00FA6908">
        <w:tc>
          <w:tcPr>
            <w:tcW w:w="828" w:type="pct"/>
            <w:vAlign w:val="center"/>
          </w:tcPr>
          <w:p w:rsidR="00BE28CA" w:rsidRPr="00AE3C0E" w:rsidRDefault="00BE28CA" w:rsidP="00EB4A4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97374">
              <w:rPr>
                <w:rFonts w:ascii="Times New Roman" w:hAnsi="Times New Roman" w:cs="Times New Roman"/>
                <w:sz w:val="20"/>
                <w:szCs w:val="20"/>
              </w:rPr>
              <w:t>ОК-9</w:t>
            </w:r>
            <w:r w:rsidRPr="00397374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4172" w:type="pct"/>
            <w:vAlign w:val="center"/>
          </w:tcPr>
          <w:p w:rsidR="00BE28CA" w:rsidRPr="00D27E51" w:rsidRDefault="00BE28CA" w:rsidP="00EB4A4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E51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  <w:r w:rsidRPr="00B02C44">
              <w:rPr>
                <w:rFonts w:ascii="Times New Roman" w:hAnsi="Times New Roman" w:cs="Times New Roman"/>
                <w:sz w:val="20"/>
                <w:szCs w:val="20"/>
              </w:rPr>
              <w:t>виды угроз и опасностей техногенного и природного характера, правила поведения в условиях аварий, катастроф и стихийных бедствий</w:t>
            </w:r>
            <w:r w:rsidRPr="00D27E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E28CA" w:rsidRPr="00D27E51" w:rsidRDefault="00BE28CA" w:rsidP="00EB4A4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E51">
              <w:rPr>
                <w:rFonts w:ascii="Times New Roman" w:hAnsi="Times New Roman" w:cs="Times New Roman"/>
                <w:sz w:val="20"/>
                <w:szCs w:val="20"/>
              </w:rPr>
              <w:t xml:space="preserve">Уметь: </w:t>
            </w:r>
            <w:r w:rsidRPr="00B02C44">
              <w:rPr>
                <w:rFonts w:ascii="Times New Roman" w:hAnsi="Times New Roman" w:cs="Times New Roman"/>
                <w:sz w:val="20"/>
                <w:szCs w:val="20"/>
              </w:rPr>
              <w:t>работать с основными средствами индивидуальной и коллективной защиты населения, рабочих и служащих в условиях чрезвычайной ситуации</w:t>
            </w:r>
            <w:r w:rsidRPr="00D27E5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E28CA" w:rsidRPr="00D27E51" w:rsidRDefault="00BE28CA" w:rsidP="00EB4A4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E51">
              <w:rPr>
                <w:rFonts w:ascii="Times New Roman" w:hAnsi="Times New Roman" w:cs="Times New Roman"/>
                <w:sz w:val="20"/>
                <w:szCs w:val="20"/>
              </w:rPr>
              <w:t xml:space="preserve">Владеть: </w:t>
            </w:r>
            <w:r w:rsidRPr="00B02C44">
              <w:rPr>
                <w:rFonts w:ascii="Times New Roman" w:hAnsi="Times New Roman" w:cs="Times New Roman"/>
                <w:sz w:val="20"/>
                <w:szCs w:val="20"/>
              </w:rPr>
              <w:t>методами 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</w:tbl>
    <w:p w:rsidR="00BE28CA" w:rsidRPr="00AE3C0E" w:rsidRDefault="00BE28CA" w:rsidP="00EB4A4C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AE3C0E" w:rsidRDefault="00BE28CA" w:rsidP="006950CF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876"/>
        <w:gridCol w:w="1407"/>
        <w:gridCol w:w="1924"/>
        <w:gridCol w:w="1579"/>
        <w:gridCol w:w="2298"/>
      </w:tblGrid>
      <w:tr w:rsidR="00BE28CA" w:rsidRPr="00A22D47">
        <w:tc>
          <w:tcPr>
            <w:tcW w:w="254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980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456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40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35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BE28CA" w:rsidRPr="00A22D47">
        <w:tc>
          <w:tcPr>
            <w:tcW w:w="254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80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Раздел 1. Введение, основные понятия, термины и определения безопасности жизнедеятельности</w:t>
            </w:r>
          </w:p>
        </w:tc>
        <w:tc>
          <w:tcPr>
            <w:tcW w:w="735" w:type="pct"/>
            <w:vAlign w:val="center"/>
          </w:tcPr>
          <w:p w:rsidR="00BE28CA" w:rsidRPr="00A22D47" w:rsidRDefault="00BE28CA" w:rsidP="006D5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ОК-9</w:t>
            </w:r>
          </w:p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56" w:type="pct"/>
            <w:vAlign w:val="center"/>
          </w:tcPr>
          <w:p w:rsidR="00BE28CA" w:rsidRDefault="00BE28CA" w:rsidP="006D5A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Знать: </w:t>
            </w:r>
            <w:r w:rsidRPr="00B02C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виды угроз и опасностей техногенного и природного характера, правила поведения в условиях аварий, катастроф и стихийных бедствий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BE28CA" w:rsidRPr="00A22D47" w:rsidRDefault="00BE28CA" w:rsidP="006D5A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Уметь: </w:t>
            </w:r>
            <w:r w:rsidRPr="00B02C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работать с основными средствами индивидуальной и коллективной защиты населения, рабочих и служащих в условиях чрезвычайной ситуации</w:t>
            </w:r>
          </w:p>
          <w:p w:rsidR="00BE28CA" w:rsidRPr="00A22D47" w:rsidRDefault="00BE28CA" w:rsidP="006D5A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</w:t>
            </w:r>
            <w:r w:rsidRPr="00B02C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методами  защиты производственного персонала и населения от возможных последствий аварий, катастроф, стихийных бедствий</w:t>
            </w:r>
          </w:p>
        </w:tc>
        <w:tc>
          <w:tcPr>
            <w:tcW w:w="840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тестирование, реферат</w:t>
            </w:r>
          </w:p>
        </w:tc>
        <w:tc>
          <w:tcPr>
            <w:tcW w:w="735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«Зачтено», </w:t>
            </w:r>
          </w:p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BE28CA" w:rsidRPr="00A22D47">
        <w:tc>
          <w:tcPr>
            <w:tcW w:w="254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980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Раздел 2. Концепция безопасности жизнедеятельности</w:t>
            </w:r>
          </w:p>
        </w:tc>
        <w:tc>
          <w:tcPr>
            <w:tcW w:w="735" w:type="pct"/>
            <w:vAlign w:val="center"/>
          </w:tcPr>
          <w:p w:rsidR="00BE28CA" w:rsidRPr="00A22D47" w:rsidRDefault="00BE28CA" w:rsidP="006D5A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ОК-9</w:t>
            </w:r>
          </w:p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56" w:type="pct"/>
            <w:vAlign w:val="center"/>
          </w:tcPr>
          <w:p w:rsidR="00BE28CA" w:rsidRDefault="00BE28CA" w:rsidP="006D5A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Знать: </w:t>
            </w:r>
            <w:r w:rsidRPr="00B02C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виды угроз и опасностей техногенного и природного характера, правила </w:t>
            </w:r>
            <w:r w:rsidRPr="00B02C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поведения в условиях аварий, катастроф и стихийных бедствий </w:t>
            </w:r>
          </w:p>
          <w:p w:rsidR="00BE28CA" w:rsidRDefault="00BE28CA" w:rsidP="006D5A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Уметь: </w:t>
            </w:r>
            <w:r w:rsidRPr="00B02C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работать с основными средствами индивидуальной и коллективной защиты населения, рабочих и служащих в условиях чрезвычайной ситуации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BE28CA" w:rsidRPr="00A22D47" w:rsidRDefault="00BE28CA" w:rsidP="006D5A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Владеть: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методами </w:t>
            </w:r>
            <w:r w:rsidRPr="00B02C44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защиты производственного персонала и населения от возможных последствий аварий, катастроф, стихийных бедствий</w:t>
            </w:r>
          </w:p>
        </w:tc>
        <w:tc>
          <w:tcPr>
            <w:tcW w:w="840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опрос, тестирование, реферат</w:t>
            </w:r>
          </w:p>
        </w:tc>
        <w:tc>
          <w:tcPr>
            <w:tcW w:w="735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«Зачтено», </w:t>
            </w:r>
          </w:p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BE28CA" w:rsidRPr="00A22D47">
        <w:tc>
          <w:tcPr>
            <w:tcW w:w="1969" w:type="pct"/>
            <w:gridSpan w:val="3"/>
            <w:vMerge w:val="restar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ИТОГО</w:t>
            </w:r>
          </w:p>
        </w:tc>
        <w:tc>
          <w:tcPr>
            <w:tcW w:w="1456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40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35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BE28CA" w:rsidRPr="00A22D47">
        <w:tc>
          <w:tcPr>
            <w:tcW w:w="1969" w:type="pct"/>
            <w:gridSpan w:val="3"/>
            <w:vMerge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56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Экзамен</w:t>
            </w:r>
          </w:p>
        </w:tc>
        <w:tc>
          <w:tcPr>
            <w:tcW w:w="840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</w:t>
            </w:r>
          </w:p>
        </w:tc>
        <w:tc>
          <w:tcPr>
            <w:tcW w:w="735" w:type="pct"/>
            <w:vAlign w:val="center"/>
          </w:tcPr>
          <w:p w:rsidR="00BE28CA" w:rsidRPr="00A22D47" w:rsidRDefault="00BE28CA" w:rsidP="006D5A54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22D47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«Отлично», «Хорошо», «Удовлетворительно», «Неудовлетворительно»</w:t>
            </w:r>
          </w:p>
        </w:tc>
      </w:tr>
    </w:tbl>
    <w:p w:rsidR="00BE28CA" w:rsidRPr="00AE3C0E" w:rsidRDefault="00BE28CA" w:rsidP="006950CF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AE3C0E" w:rsidRDefault="00BE28CA" w:rsidP="006950C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успеваемости и промежуточной аттестации по </w:t>
      </w:r>
      <w:r>
        <w:rPr>
          <w:rFonts w:ascii="Times New Roman" w:hAnsi="Times New Roman" w:cs="Times New Roman"/>
          <w:sz w:val="28"/>
          <w:szCs w:val="28"/>
        </w:rPr>
        <w:t>дисциплине</w:t>
      </w:r>
    </w:p>
    <w:p w:rsidR="00BE28CA" w:rsidRDefault="00BE28CA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Pr="005114D2" w:rsidRDefault="00BE28CA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>1. Критерии оценивания устного ответа:</w:t>
      </w:r>
    </w:p>
    <w:p w:rsidR="00BE28CA" w:rsidRDefault="00BE28CA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114D2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E28CA" w:rsidRPr="00EB4A4C" w:rsidRDefault="00BE28CA" w:rsidP="00EB4A4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EB4A4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B4A4C">
        <w:rPr>
          <w:rFonts w:ascii="Times New Roman" w:hAnsi="Times New Roman" w:cs="Times New Roman"/>
          <w:sz w:val="28"/>
          <w:szCs w:val="28"/>
        </w:rPr>
        <w:t xml:space="preserve"> виды угроз и опасностей техногенного и природного характера, правила поведения в условиях аварий, катастроф и стихийных бедствий.</w:t>
      </w:r>
    </w:p>
    <w:p w:rsidR="00BE28CA" w:rsidRPr="00EB4A4C" w:rsidRDefault="00BE28CA" w:rsidP="00EB4A4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B4A4C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B4A4C">
        <w:rPr>
          <w:rFonts w:ascii="Times New Roman" w:hAnsi="Times New Roman" w:cs="Times New Roman"/>
          <w:sz w:val="28"/>
          <w:szCs w:val="28"/>
        </w:rPr>
        <w:t>т работать с основными средствами индивидуальной и коллективной защиты населения, рабочих и служащих в условиях чрезвычайной ситуации.</w:t>
      </w:r>
    </w:p>
    <w:p w:rsidR="00BE28CA" w:rsidRDefault="00BE28CA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</w:t>
      </w:r>
      <w:r w:rsidRPr="00EB4A4C">
        <w:rPr>
          <w:rFonts w:ascii="Times New Roman" w:hAnsi="Times New Roman" w:cs="Times New Roman"/>
          <w:sz w:val="28"/>
          <w:szCs w:val="28"/>
        </w:rPr>
        <w:t>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B4A4C">
        <w:rPr>
          <w:rFonts w:ascii="Times New Roman" w:hAnsi="Times New Roman" w:cs="Times New Roman"/>
          <w:sz w:val="28"/>
          <w:szCs w:val="28"/>
        </w:rPr>
        <w:t xml:space="preserve"> методами  защиты производственного персонала и населения от возможных последствий аварий, катастроф, стихийных бедствий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28CA" w:rsidRPr="00EB4A4C" w:rsidRDefault="00BE28CA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A4C">
        <w:rPr>
          <w:rFonts w:ascii="Times New Roman" w:hAnsi="Times New Roman" w:cs="Times New Roman"/>
          <w:sz w:val="28"/>
          <w:szCs w:val="28"/>
        </w:rPr>
        <w:t>Не зачтено:</w:t>
      </w:r>
    </w:p>
    <w:p w:rsidR="00BE28CA" w:rsidRPr="005114D2" w:rsidRDefault="00BE28CA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BE28CA" w:rsidRPr="005114D2" w:rsidRDefault="00BE28CA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Pr="005114D2" w:rsidRDefault="00BE28CA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>2. Критерии оценивания выполнения реферата:</w:t>
      </w:r>
    </w:p>
    <w:p w:rsidR="00BE28CA" w:rsidRDefault="00BE28CA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114D2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E28CA" w:rsidRPr="00EB4A4C" w:rsidRDefault="00BE28CA" w:rsidP="00EB4A4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EB4A4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B4A4C">
        <w:rPr>
          <w:rFonts w:ascii="Times New Roman" w:hAnsi="Times New Roman" w:cs="Times New Roman"/>
          <w:sz w:val="28"/>
          <w:szCs w:val="28"/>
        </w:rPr>
        <w:t xml:space="preserve"> виды угроз и опасностей техногенного и природного характера, правила поведения в условиях аварий, катастроф и стихийных бедствий.</w:t>
      </w:r>
    </w:p>
    <w:p w:rsidR="00BE28CA" w:rsidRPr="00EB4A4C" w:rsidRDefault="00BE28CA" w:rsidP="00EB4A4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Pr="00EB4A4C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B4A4C">
        <w:rPr>
          <w:rFonts w:ascii="Times New Roman" w:hAnsi="Times New Roman" w:cs="Times New Roman"/>
          <w:sz w:val="28"/>
          <w:szCs w:val="28"/>
        </w:rPr>
        <w:t>т работать с основными средствами индивидуальной и коллективной защиты населения, рабочих и служащих в условиях чрезвычайной ситуации.</w:t>
      </w:r>
    </w:p>
    <w:p w:rsidR="00BE28CA" w:rsidRDefault="00BE28CA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</w:t>
      </w:r>
      <w:r w:rsidRPr="00EB4A4C">
        <w:rPr>
          <w:rFonts w:ascii="Times New Roman" w:hAnsi="Times New Roman" w:cs="Times New Roman"/>
          <w:sz w:val="28"/>
          <w:szCs w:val="28"/>
        </w:rPr>
        <w:t>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B4A4C">
        <w:rPr>
          <w:rFonts w:ascii="Times New Roman" w:hAnsi="Times New Roman" w:cs="Times New Roman"/>
          <w:sz w:val="28"/>
          <w:szCs w:val="28"/>
        </w:rPr>
        <w:t xml:space="preserve"> методами  защиты производственного персонала и населения от возможных последствий аварий, катастроф, стихийных бедствий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28CA" w:rsidRPr="00EB4A4C" w:rsidRDefault="00BE28CA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A4C">
        <w:rPr>
          <w:rFonts w:ascii="Times New Roman" w:hAnsi="Times New Roman" w:cs="Times New Roman"/>
          <w:sz w:val="28"/>
          <w:szCs w:val="28"/>
        </w:rPr>
        <w:t>Не зачтено:</w:t>
      </w:r>
    </w:p>
    <w:p w:rsidR="00BE28CA" w:rsidRPr="005114D2" w:rsidRDefault="00BE28CA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BE28CA" w:rsidRDefault="00BE28CA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Pr="005114D2" w:rsidRDefault="00BE28CA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114D2">
        <w:rPr>
          <w:rFonts w:ascii="Times New Roman" w:hAnsi="Times New Roman" w:cs="Times New Roman"/>
          <w:sz w:val="28"/>
          <w:szCs w:val="28"/>
        </w:rPr>
        <w:t xml:space="preserve">. Критерии оценивания выполнения </w:t>
      </w:r>
      <w:r>
        <w:rPr>
          <w:rFonts w:ascii="Times New Roman" w:hAnsi="Times New Roman" w:cs="Times New Roman"/>
          <w:sz w:val="28"/>
          <w:szCs w:val="28"/>
        </w:rPr>
        <w:t>теста</w:t>
      </w:r>
      <w:r w:rsidRPr="005114D2">
        <w:rPr>
          <w:rFonts w:ascii="Times New Roman" w:hAnsi="Times New Roman" w:cs="Times New Roman"/>
          <w:sz w:val="28"/>
          <w:szCs w:val="28"/>
        </w:rPr>
        <w:t>:</w:t>
      </w:r>
    </w:p>
    <w:p w:rsidR="00BE28CA" w:rsidRDefault="00BE28CA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114D2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E28CA" w:rsidRPr="00EB4A4C" w:rsidRDefault="00BE28CA" w:rsidP="00EB4A4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EB4A4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B4A4C">
        <w:rPr>
          <w:rFonts w:ascii="Times New Roman" w:hAnsi="Times New Roman" w:cs="Times New Roman"/>
          <w:sz w:val="28"/>
          <w:szCs w:val="28"/>
        </w:rPr>
        <w:t xml:space="preserve"> виды угроз и опасностей техногенного и природного характера, правила поведения в условиях аварий, катастроф и стихийных бедствий.</w:t>
      </w:r>
    </w:p>
    <w:p w:rsidR="00BE28CA" w:rsidRPr="00EB4A4C" w:rsidRDefault="00BE28CA" w:rsidP="00EB4A4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B4A4C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B4A4C">
        <w:rPr>
          <w:rFonts w:ascii="Times New Roman" w:hAnsi="Times New Roman" w:cs="Times New Roman"/>
          <w:sz w:val="28"/>
          <w:szCs w:val="28"/>
        </w:rPr>
        <w:t>т работать с основными средствами индивидуальной и коллективной защиты населения, рабочих и служащих в условиях чрезвычайной ситуации.</w:t>
      </w:r>
    </w:p>
    <w:p w:rsidR="00BE28CA" w:rsidRDefault="00BE28CA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</w:t>
      </w:r>
      <w:r w:rsidRPr="00EB4A4C">
        <w:rPr>
          <w:rFonts w:ascii="Times New Roman" w:hAnsi="Times New Roman" w:cs="Times New Roman"/>
          <w:sz w:val="28"/>
          <w:szCs w:val="28"/>
        </w:rPr>
        <w:t>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B4A4C">
        <w:rPr>
          <w:rFonts w:ascii="Times New Roman" w:hAnsi="Times New Roman" w:cs="Times New Roman"/>
          <w:sz w:val="28"/>
          <w:szCs w:val="28"/>
        </w:rPr>
        <w:t xml:space="preserve"> методами  защиты производственного персонала и населения от возможных последствий аварий, катастроф, стихийных бедствий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28CA" w:rsidRPr="00EB4A4C" w:rsidRDefault="00BE28CA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A4C">
        <w:rPr>
          <w:rFonts w:ascii="Times New Roman" w:hAnsi="Times New Roman" w:cs="Times New Roman"/>
          <w:sz w:val="28"/>
          <w:szCs w:val="28"/>
        </w:rPr>
        <w:t>Не зачтено:</w:t>
      </w:r>
    </w:p>
    <w:p w:rsidR="00BE28CA" w:rsidRPr="005114D2" w:rsidRDefault="00BE28CA" w:rsidP="00EB4A4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4D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не соответствует критериям «зачтено»</w:t>
      </w:r>
      <w:r w:rsidRPr="005114D2">
        <w:rPr>
          <w:rFonts w:ascii="Times New Roman" w:hAnsi="Times New Roman" w:cs="Times New Roman"/>
          <w:sz w:val="28"/>
          <w:szCs w:val="28"/>
        </w:rPr>
        <w:t>.</w:t>
      </w:r>
    </w:p>
    <w:p w:rsidR="00BE28CA" w:rsidRDefault="00BE28CA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D27E5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Критерии оценивания устного ответа на экзамене</w:t>
      </w:r>
    </w:p>
    <w:p w:rsidR="00BE28CA" w:rsidRDefault="00BE28CA" w:rsidP="00514CB4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</w:pPr>
      <w:r w:rsidRPr="00514CB4"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  <w:t>«Отлично»</w:t>
      </w:r>
      <w:r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  <w:t>:</w:t>
      </w:r>
    </w:p>
    <w:p w:rsidR="00BE28CA" w:rsidRDefault="00BE28CA" w:rsidP="00514CB4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514CB4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14CB4">
        <w:rPr>
          <w:rFonts w:ascii="Times New Roman" w:hAnsi="Times New Roman" w:cs="Times New Roman"/>
          <w:sz w:val="28"/>
          <w:szCs w:val="28"/>
        </w:rPr>
        <w:t xml:space="preserve"> виды угроз и опасностей техногенного и природного характера, правила поведения в условиях аварий, катастроф и стихийных бедствий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28CA" w:rsidRDefault="00BE28CA" w:rsidP="00514CB4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514CB4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14CB4">
        <w:rPr>
          <w:rFonts w:ascii="Times New Roman" w:hAnsi="Times New Roman" w:cs="Times New Roman"/>
          <w:sz w:val="28"/>
          <w:szCs w:val="28"/>
        </w:rPr>
        <w:t xml:space="preserve"> работать с основными средствами индивидуальной и коллективной защиты населения, рабочих и служащих в условиях чрезвычайной ситуации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28CA" w:rsidRDefault="00BE28CA" w:rsidP="00514CB4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514CB4">
        <w:rPr>
          <w:rFonts w:ascii="Times New Roman" w:hAnsi="Times New Roman" w:cs="Times New Roman"/>
          <w:sz w:val="28"/>
          <w:szCs w:val="28"/>
        </w:rPr>
        <w:t>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14CB4">
        <w:rPr>
          <w:rFonts w:ascii="Times New Roman" w:hAnsi="Times New Roman" w:cs="Times New Roman"/>
          <w:sz w:val="28"/>
          <w:szCs w:val="28"/>
        </w:rPr>
        <w:t xml:space="preserve"> методами  защиты производственного персонала и населения от возможных последствий аварий, катастроф, стихийных бедствий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28CA" w:rsidRDefault="00BE28CA" w:rsidP="00BA11AF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28CA" w:rsidRPr="00BA11AF" w:rsidRDefault="00BE28CA" w:rsidP="00BA11AF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11AF">
        <w:rPr>
          <w:rFonts w:ascii="Times New Roman" w:hAnsi="Times New Roman" w:cs="Times New Roman"/>
          <w:sz w:val="28"/>
          <w:szCs w:val="28"/>
        </w:rPr>
        <w:t>«Хорошо»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E28CA" w:rsidRDefault="00BE28CA" w:rsidP="00BA11AF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11AF">
        <w:rPr>
          <w:rFonts w:ascii="Times New Roman" w:hAnsi="Times New Roman" w:cs="Times New Roman"/>
          <w:sz w:val="28"/>
          <w:szCs w:val="28"/>
        </w:rPr>
        <w:t>- в целом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1AF">
        <w:rPr>
          <w:rFonts w:ascii="Times New Roman" w:hAnsi="Times New Roman" w:cs="Times New Roman"/>
          <w:sz w:val="28"/>
          <w:szCs w:val="28"/>
        </w:rPr>
        <w:t>знает виды угроз и опасностей техногенного и природного характера, правила поведения в условиях аварий, катастроф и стихийных бедствий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28CA" w:rsidRDefault="00BE28CA" w:rsidP="00BA11AF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11AF">
        <w:rPr>
          <w:rFonts w:ascii="Times New Roman" w:hAnsi="Times New Roman" w:cs="Times New Roman"/>
          <w:sz w:val="28"/>
          <w:szCs w:val="28"/>
        </w:rPr>
        <w:t xml:space="preserve">- в целом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14CB4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14CB4">
        <w:rPr>
          <w:rFonts w:ascii="Times New Roman" w:hAnsi="Times New Roman" w:cs="Times New Roman"/>
          <w:sz w:val="28"/>
          <w:szCs w:val="28"/>
        </w:rPr>
        <w:t xml:space="preserve"> работать с основными средствами индивидуальной и коллективной защиты населения, рабочих и служащих в условиях чрезвычайной ситуации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28CA" w:rsidRDefault="00BE28CA" w:rsidP="00BA11AF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A11AF">
        <w:rPr>
          <w:rFonts w:ascii="Times New Roman" w:hAnsi="Times New Roman" w:cs="Times New Roman"/>
          <w:sz w:val="28"/>
          <w:szCs w:val="28"/>
        </w:rPr>
        <w:t>- в целом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514CB4">
        <w:rPr>
          <w:rFonts w:ascii="Times New Roman" w:hAnsi="Times New Roman" w:cs="Times New Roman"/>
          <w:sz w:val="28"/>
          <w:szCs w:val="28"/>
        </w:rPr>
        <w:t>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14CB4">
        <w:rPr>
          <w:rFonts w:ascii="Times New Roman" w:hAnsi="Times New Roman" w:cs="Times New Roman"/>
          <w:sz w:val="28"/>
          <w:szCs w:val="28"/>
        </w:rPr>
        <w:t xml:space="preserve"> методами  защиты производственного персонала и населения от возможных последствий аварий, катастроф, стихийных бедствий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28CA" w:rsidRDefault="00BE28CA" w:rsidP="00FC3A15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28CA" w:rsidRDefault="00BE28CA" w:rsidP="00FC3A15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FC3A15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8CA" w:rsidRPr="00400EA7" w:rsidRDefault="00BE28CA" w:rsidP="00FC3A15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400EA7">
        <w:rPr>
          <w:rFonts w:ascii="Times New Roman" w:hAnsi="Times New Roman" w:cs="Times New Roman"/>
          <w:sz w:val="28"/>
          <w:szCs w:val="28"/>
        </w:rPr>
        <w:t xml:space="preserve"> «Удовлетворительно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BE28CA" w:rsidRDefault="00BE28CA" w:rsidP="00FC3A15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6235">
        <w:rPr>
          <w:rFonts w:ascii="Times New Roman" w:hAnsi="Times New Roman" w:cs="Times New Roman"/>
          <w:sz w:val="28"/>
          <w:szCs w:val="28"/>
        </w:rPr>
        <w:t xml:space="preserve">- не достаточно хорошо </w:t>
      </w:r>
      <w:r w:rsidRPr="00BA11AF">
        <w:rPr>
          <w:rFonts w:ascii="Times New Roman" w:hAnsi="Times New Roman" w:cs="Times New Roman"/>
          <w:sz w:val="28"/>
          <w:szCs w:val="28"/>
        </w:rPr>
        <w:t>знает виды угроз и опасностей техногенного и природного характера, правила поведения в условиях аварий, катастроф и стихийных бедствий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28CA" w:rsidRDefault="00BE28CA" w:rsidP="00FC3A15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6235">
        <w:rPr>
          <w:rFonts w:ascii="Times New Roman" w:hAnsi="Times New Roman" w:cs="Times New Roman"/>
          <w:sz w:val="28"/>
          <w:szCs w:val="28"/>
        </w:rPr>
        <w:t xml:space="preserve">- не достаточно хорошо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14CB4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14CB4">
        <w:rPr>
          <w:rFonts w:ascii="Times New Roman" w:hAnsi="Times New Roman" w:cs="Times New Roman"/>
          <w:sz w:val="28"/>
          <w:szCs w:val="28"/>
        </w:rPr>
        <w:t xml:space="preserve"> работать с основными средствами индивидуальной и коллективной защиты населения, рабочих и служащих в условиях чрезвычайной ситуации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28CA" w:rsidRDefault="00BE28CA" w:rsidP="00FC3A15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6235">
        <w:rPr>
          <w:rFonts w:ascii="Times New Roman" w:hAnsi="Times New Roman" w:cs="Times New Roman"/>
          <w:sz w:val="28"/>
          <w:szCs w:val="28"/>
        </w:rPr>
        <w:t xml:space="preserve">- не достаточно хорошо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14CB4">
        <w:rPr>
          <w:rFonts w:ascii="Times New Roman" w:hAnsi="Times New Roman" w:cs="Times New Roman"/>
          <w:sz w:val="28"/>
          <w:szCs w:val="28"/>
        </w:rPr>
        <w:t>ладе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14CB4">
        <w:rPr>
          <w:rFonts w:ascii="Times New Roman" w:hAnsi="Times New Roman" w:cs="Times New Roman"/>
          <w:sz w:val="28"/>
          <w:szCs w:val="28"/>
        </w:rPr>
        <w:t xml:space="preserve"> методами  защиты производственного персонала и населения от возможных последствий аварий, катастроф, стихийных бедствий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28CA" w:rsidRDefault="00BE28CA" w:rsidP="00BA11AF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</w:pPr>
    </w:p>
    <w:p w:rsidR="00BE28CA" w:rsidRPr="00BA11AF" w:rsidRDefault="00BE28CA" w:rsidP="00BA11AF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</w:pPr>
      <w:r w:rsidRPr="00BA11AF"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  <w:t>«Неудовлетворительно»</w:t>
      </w:r>
      <w:r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  <w:t>:</w:t>
      </w:r>
    </w:p>
    <w:p w:rsidR="00BE28CA" w:rsidRPr="00BA11AF" w:rsidRDefault="00BE28CA" w:rsidP="00BA11AF">
      <w:pPr>
        <w:tabs>
          <w:tab w:val="num" w:pos="1855"/>
          <w:tab w:val="left" w:pos="3544"/>
          <w:tab w:val="right" w:leader="underscore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</w:pPr>
      <w:r w:rsidRPr="00BA11AF">
        <w:rPr>
          <w:rFonts w:ascii="Times New Roman" w:hAnsi="Times New Roman" w:cs="Times New Roman"/>
          <w:color w:val="000000"/>
          <w:sz w:val="28"/>
          <w:szCs w:val="28"/>
          <w:u w:color="000000"/>
          <w:lang w:eastAsia="ru-RU"/>
        </w:rPr>
        <w:t xml:space="preserve">- не выполнены требования, соответствующие оценке «отлично», «хорошо», «удовлетворительно». </w:t>
      </w:r>
    </w:p>
    <w:p w:rsidR="00BE28CA" w:rsidRDefault="00BE28CA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E28CA" w:rsidRDefault="00BE28CA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E28CA" w:rsidRPr="00AE3C0E" w:rsidRDefault="00BE28CA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BE28CA" w:rsidRPr="00B25C3A" w:rsidRDefault="00BE28CA" w:rsidP="00B25C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F250A5" w:rsidRDefault="00BE28CA" w:rsidP="001A54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BE28CA" w:rsidRPr="00F250A5" w:rsidRDefault="00BE28CA" w:rsidP="001A54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BE28CA" w:rsidRDefault="00BE28CA" w:rsidP="00D27E51">
      <w:pPr>
        <w:widowControl w:val="0"/>
        <w:tabs>
          <w:tab w:val="left" w:pos="42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widowControl w:val="0"/>
        <w:tabs>
          <w:tab w:val="left" w:pos="4208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  <w:lang w:eastAsia="ru-RU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Тесты</w:t>
      </w:r>
    </w:p>
    <w:p w:rsidR="00BE28CA" w:rsidRPr="00D45136" w:rsidRDefault="00BE28CA" w:rsidP="00D27E5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BE28CA" w:rsidRPr="00D45136" w:rsidRDefault="00BE28CA" w:rsidP="00D27E51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Тест №1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num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1.Безопасность жизнедеятельности это наука о (об)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комфортном и безопасном взаимодействии человека с техносферой;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охране труда;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охране жизни человека;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охране здоровья человека.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2.Безопасность жизнедеятельности призвана интегрировать комплекс знаний, необходимых для обеспечения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комфортного состояния человека;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безопасности человека в окружающей среде;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безопасности среды обитания;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комфортного состояния человека и безопасности во взаимодействии со средой обитания.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3.Основной целью безопасности жизнедеятельности как науки является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защита человека в техносфере от опасностей антропогенного происхождения;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защита человека в техносфере от опасностей естественного происхождения;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создание условий для высокоэффективной деятельности и отдыха;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сохранение жизни и здоровья человека при негативном воздействии любых опасностей в техносфере и достижение комфортных условий жизнедеятельности.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4.Жизнедеятельность – это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активный отдых;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бытовая деятельность;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производственная деятельность;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способ существования человека.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5. Основным направлением в практической деятельности в области безопасности жизнедеятельности является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мониторинг среды и контроль источников опасностей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профилактика причин и предупреждения условий возникновения опасных ситуаций;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разработка и использование средств защиты от опасностей;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формирование требований безопасности и экологичности к источникам опасностей.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6. Главной задачей науки о безопасности жизнедеятельности является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анализ источников и причин возникновения опасностей, прогнозирование и оценка их воздействия во времени и пространстве;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формирование систем контроля опасностей и управлением состояния безопасности техносферы;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организация обучения населения основам безопасности;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подготовка специалистов по безопасности жизнедеятельности.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7.Опасность – это негативное свойство живой и неживой материи, способное причинить ущерб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материальным ценностям и природе;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природе и человеку;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человеку и материальным ценностям;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человеку, природе и материальным ценностям.</w:t>
      </w:r>
    </w:p>
    <w:p w:rsidR="00BE28CA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8.Опасности естественного происхождения обусловлены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биологическими воздействиями живых организмов;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преобразующей деятельностью человека;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стихийными явлениями, климатическими условиями;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техническими средствами.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9.Опасности антропогенного происхождения обусловлены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биологическими воздействиями живых организмов;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преобразующей деятельностью человека;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стихийными явлениями, климатическими условиями;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техническими средствами.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10.Первопричиной многих негативных факторов, влияющих на безопасность и здоровье человека, является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антропогенная деятельность человека;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недостаточное качество техносферы по отношению к природе;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недостаточное качество техносферы по отношению к человеку;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условия проживания человека.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11.В результате активной деятельности разрушается биосфера и создается новый тип среды обитания – техносфера, представляющая собой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часть биосферы, преобразованную человеком с помощью технических средств с целью наилучшего соответствия своим материальным и социально-экономическим потребностям;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территорию, обладающую общими характеристиками природной и производственной среды;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пространство, в котором совершается трудовая деятельность человека;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область распространения жизни на земле.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12.В результате активной деятельности разрушается биосфера и создается новый тип среды обитания – регион, представляющий собой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часть биосферы, преобразованную человеком с помощью технических средств с целью наилучшего соответствия своим материальным и социально-экономическим потребностям;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территорию, обладающую общими характеристиками природной и производственной среды;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пространство, в котором совершается трудовая деятельность человека;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область распространения жизни на земле.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13.В результате активной деятельности разрушается биосфера и создается новый тип среды обитания – производственная среда, представляющая собой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часть биосферы, преобразованную человеком с помощью технических средств с целью наилучшего соответствия своим материальным и социально-экономическим потребностям;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территорию, обладающую общими характеристиками природной и производственной среды;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пространство, в котором совершается трудовая деятельность человека;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область распространения жизни на земле.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14.Окружающая среда, обусловленная в данный момент совокупностью химических, физических, биологических и социальных факторов, способных оказывать прямое или косвенное, намеренное или отдаленное воздействие на деятельность человека, его здоровье и потомство называется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атмосферой;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биосферой;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литосферой;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средой обитания.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15.Человек во взаимодействии со средой обитания решает как минимум следующую задачу: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обеспечить свое существование;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совершенствовать способы добывания пищи;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совершенствовать жилье;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создать защиту от себе подобных.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16.Человек во взаимодействии со средой обитания решает как максимум следующую задачу: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создать защиту от естественных и антропогенных опасностей;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создать защиту от себе подобных;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создать и использовать защиту от негативного воздействия антропогенного и естественного происхождения в среде обитания и со стороны себе подобных;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совершенствовать способы добывания материальных благ.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17.К природным опасностям следует отнести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бандитизм, алкоголизм, специфические заболевания, шантаж, терроризм, половозрастные особенности и др.;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землетрясения, наводнения, цунами, оползни, вулканические извержения, снежные лавины и др.;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нитраты, пестициды, тяжелые металлы и т.д.;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шумы, вибрации, излучения, электрический ток, аварии и др.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18.К экологическим опасностям следует отнести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бандитизм, алкоголизм, специфические заболевания, шантаж, терроризм, половозрастные особенности и др.;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землетрясения, наводнения, цунами, оползни, вулканические извержения, снежные лавины и др.;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микроорганизмы, вирусы, грибки и т.п.;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нитраты, пестициды, тяжелые металлы и т.д.;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шумы, вибрации, излучения, электрический ток, аварии и др.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19.К биологическим опасностям следует отнести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бандитизм, алкоголизм, специфические заболевания, шантаж, терроризм, половозрастные особенности и др.;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землетрясения, наводнения, цунами, оползни, вулканические извержения, снежные лавины и др.;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микроорганизмы, вирусы, грибки и т.п.;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нитраты, пестициды, тяжелые металлы и т.д.;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шумы, вибрации, излучения, электрический ток, аварии и др.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 техногенным опасностям следует отнести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бандитизм, алкоголизм, специфические заболевания, шантаж, терроризм, половозрастные особенности и др.;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землетрясения, наводнения, цунами, оползни, вулканические извержения, снежные лавины и др.;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микроорганизмы, вирусы, грибки и т.п.;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нитраты, пестициды, тяжелые металлы и т.д.;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шумы, вибрации, излучения, электрический ток, аварии и др.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21.К социальным опасностям следует отнести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бандитизм, алкоголизм, специфические заболевания, шантаж, терроризм, половозрастные особенности и др.;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землетрясения, наводнения, цунами, оползни, вулканические извержения, снежные лавины и др.;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микроорганизмы, вирусы, грибки и т.п.;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нитраты, пестициды, тяжелые металлы и т.д.;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шумы, вибрации, излучения, электрический ток, аварии и др.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22.Источниками биологических опасностей являются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естественные процессы и явления;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живые организмы (-макро и -микро) и продукты их жизнедеятельности;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действия людей, особенности общества;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продукты питания, вода, воздух;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элементы техносферы.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23.Источниками природных опасностей являются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естественные процессы и явления;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живые организмы (-макро и -микро) и продукты их жизнедеятельности;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действия людей, особенности общества;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продукты питания, вода, воздух;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элементы техносферы.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24.Источниками социальных опасностей являются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естественные процессы и явления;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живые организмы (-макро и -микро) и продукты их жизнедеятельности;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действия людей, особенности общества;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продукты питания, вода, воздух;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элементы техносферы.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25.Источниками техногенных опасностей являются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естественные процессы и явления;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живые организмы (-макро и -микро) и продукты их жизнедеятельности;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действия людей, особенности общества;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продукты питания, вода, воздух;</w:t>
      </w:r>
    </w:p>
    <w:p w:rsidR="00BE28CA" w:rsidRPr="00D45136" w:rsidRDefault="00BE28CA" w:rsidP="00D27E51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элементы техносферы.</w:t>
      </w:r>
    </w:p>
    <w:p w:rsidR="00BE28CA" w:rsidRPr="00D45136" w:rsidRDefault="00BE28CA" w:rsidP="00D27E5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BE28CA" w:rsidRPr="00D45136" w:rsidRDefault="00BE28CA" w:rsidP="00D27E5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>Тест №</w:t>
      </w:r>
      <w:r w:rsidRPr="00D45136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2</w:t>
      </w:r>
    </w:p>
    <w:p w:rsidR="00BE28CA" w:rsidRPr="00D45136" w:rsidRDefault="00BE28CA" w:rsidP="00D27E51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1.В техносфере вредный фактор проявляется в виде негативного воздействия на человека, которое приводит к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смене места проживания;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смене места трудовой деятельности;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ухудшению самочувствия или здоровья;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травме или внезапной смерти.</w:t>
      </w:r>
    </w:p>
    <w:p w:rsidR="00BE28CA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2.В техносфере опасный фактор проявляется в виде негативного воздействия на человека, которое приводит к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смене места проживания;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смене места трудовой деятельности;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ухудшению самочувствия или здоровья;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травме или внезапной смерти.</w:t>
      </w:r>
    </w:p>
    <w:p w:rsidR="00BE28CA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3. Эффективность трудовой деятельности и степень функционального напряжения организма человека характеризуется тяжестью труда, определяемой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количеством и качеством работы за определенный промежуток времени;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физической нагрузкой на организм при труде;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эмоциональной нагрузкой на организм при труде.</w:t>
      </w:r>
    </w:p>
    <w:p w:rsidR="00BE28CA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4.Эффективность трудовой деятельности и степень функционального напряжения организма человека характеризуется работоспособностью, определяемой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количеством и качеством работы за определенный промежуток времени;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физической нагрузкой на организм при труде;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эмоциональной нагрузкой на организм при труде.</w:t>
      </w:r>
    </w:p>
    <w:p w:rsidR="00BE28CA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5.Эффективность трудовой деятельности и степень функционального напряжения организма человека характеризуется напряженностью труда, определяемой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количеством и качеством работы за определенный промежуток времени;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физической нагрузкой на организм при труде;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эмоциональной нагрузкой на организм при труде.</w:t>
      </w:r>
    </w:p>
    <w:p w:rsidR="00BE28CA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6. В соответствие с гигиенической классификацией труда условия труда могут быть оптимальными, если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обеспечивается наибольшая производительность  труда при наименьшей напряженности организма. Факторы среды и труда не превышают безопасных гигиенических норм;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32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изменение функционального состояния организма восстанавливается к началу следующей смены. Гигиенические нормативы не превышают допустимых значений;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происходит ухудшение здоровья или оказывается негативное влияние на потомство. Гигиенические нормы превышают допустимые значения.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существует реальная угроза жизни человека и риск возникновения тяжелых заболеваний.</w:t>
      </w:r>
    </w:p>
    <w:p w:rsidR="00BE28CA" w:rsidRPr="00D45136" w:rsidRDefault="00BE28CA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7.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В соответствие с гигиенической классификацией труда условия труда могут быть допустимыми, если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обеспечивается наибольшая производительность труда при наименьшей напряженности организма. Факторы среды и труда не превышают безопасных гигиенических норм;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изменение функционального состояния организма восстанавливается к началу следующей смены. Гигиенические нормативы не превышают допустимых значений;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происходит ухудшение здоровья или оказывается негативное влияние на потомство. Гигиенические нормы превышают допустимые значения.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существует реальная угроза жизни человека и риск возникновения тяжелых заболеваний.</w:t>
      </w:r>
    </w:p>
    <w:p w:rsidR="00BE28CA" w:rsidRPr="00D45136" w:rsidRDefault="00BE28CA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8. Шумы воздействуют на органы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внутренние;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обоняния;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осязания;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слуха.</w:t>
      </w:r>
    </w:p>
    <w:p w:rsidR="00BE28CA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9. Вибрации воздействуют на органы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внутренние;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обоняния;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осязания;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слуха.</w:t>
      </w:r>
    </w:p>
    <w:p w:rsidR="00BE28CA" w:rsidRPr="00D45136" w:rsidRDefault="00BE28CA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10. К электромагнитным излучениям относят излучения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4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промышленных частот и постоянных магнитных полей;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радиочастот и оптического диапазона;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рентгеновские и радиационные.</w:t>
      </w:r>
    </w:p>
    <w:p w:rsidR="00BE28CA" w:rsidRPr="00D45136" w:rsidRDefault="00BE28CA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11.К ионизирующим излучениям относят излучения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промышленных частот и постоянных магнитных полей;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2.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радиочастот и оптического диапазона;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рентгеновские и радиационные.</w:t>
      </w:r>
    </w:p>
    <w:p w:rsidR="00BE28CA" w:rsidRPr="00D45136" w:rsidRDefault="00BE28CA" w:rsidP="00D27E51">
      <w:pPr>
        <w:tabs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12. Световые видимые лучи присутствуют в солнечном свете и образуются при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искусственном освещении;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плавке металла, наличии открытого пламени;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сварке, электроплавке металла.</w:t>
      </w: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13. Световые инфракрасные лучи присутствуют в солнечном свете и образуются при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искусственном освещении;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плавке металла, наличии открытого пламени;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сварке, электроплавке металла.</w:t>
      </w:r>
    </w:p>
    <w:p w:rsidR="00BE28CA" w:rsidRPr="00D45136" w:rsidRDefault="00BE28CA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14. Световые ультрафиолетовые лучи присутствуют в солнечном свете и образуются при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искусственном освещении;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плавке металла, наличии открытого пламени;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сварке, электроплавке металла.</w:t>
      </w:r>
    </w:p>
    <w:p w:rsidR="00BE28CA" w:rsidRPr="00D45136" w:rsidRDefault="00BE28CA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15. В области видимых оптических излучений каждой длине волны соответствует свой цвет. По мере увеличения частоты эти цвета располагаются от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красного до фиолетового;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фиолетового до красного;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синего до оранжевого;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зеленого до желтого.</w:t>
      </w:r>
    </w:p>
    <w:p w:rsidR="00BE28CA" w:rsidRPr="00D45136" w:rsidRDefault="00BE28CA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16. Характеристика света, называемая световым потоком, измеряется в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люменах (лм);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канделах (кд);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люксах (лк);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канделах на метр квадратный (кд/м</w:t>
      </w:r>
      <w:r w:rsidRPr="00D45136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BE28CA" w:rsidRPr="00D45136" w:rsidRDefault="00BE28CA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17. Характеристика света, называемая силой света, измеряется в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люменах (лм);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канделах (кд);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люксах (лк);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канделах на метр квадратный (кд/м</w:t>
      </w:r>
      <w:r w:rsidRPr="00D45136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BE28CA" w:rsidRPr="00D45136" w:rsidRDefault="00BE28CA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18. Характеристика света, называемая освещенностью, измеряется в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люменах (лм);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канделах (кд);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люксах (лк);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канделах на метр квадратный (кд/м</w:t>
      </w:r>
      <w:r w:rsidRPr="00D45136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BE28CA" w:rsidRPr="00D45136" w:rsidRDefault="00BE28CA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19. Характеристика света, называемая яркостью, измеряется в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люменах (лм);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канделах (кд);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люксах (лк);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канделах на метр квадратный (кд/м</w:t>
      </w:r>
      <w:r w:rsidRPr="00D45136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BE28CA" w:rsidRPr="00D45136" w:rsidRDefault="00BE28CA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20. В зависимости от размеров различения и расстояния предмета от глаз работающего различают следующее количество классов зрительской работы (разрядов точности):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4;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6;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8;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10.</w:t>
      </w:r>
    </w:p>
    <w:p w:rsidR="00BE28CA" w:rsidRPr="00D45136" w:rsidRDefault="00BE28CA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21. Рабочее освещение предназначено для: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обеспечения нормального выполнения трудового процесса, прохода людей;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обеспечения вывода людей из производственного помещения при авариях;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освещения вдоль границ территории предприятия;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продолжения работы при внезапном отключении энергоснабжения;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фиксации границы опасной зоны.</w:t>
      </w:r>
    </w:p>
    <w:p w:rsidR="00BE28CA" w:rsidRPr="00D45136" w:rsidRDefault="00BE28CA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22. Аварийное освещение предназначено для: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обеспечения нормального выполнения трудового процесса, прохода людей;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обеспечения вывода людей из производственного помещения при авариях;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освещения вдоль границ территории предприятия;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продолжения работы при внезапном отключении энергоснабжения;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фиксации границы опасной зоны.</w:t>
      </w:r>
    </w:p>
    <w:p w:rsidR="00BE28CA" w:rsidRPr="00D45136" w:rsidRDefault="00BE28CA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23. Эвакуационное освещение предназначено для: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обеспечения нормального выполнения трудового процесса, прохода людей;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обеспечения вывода людей из производственного помещения при авариях;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освещения вдоль границ территории предприятия;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продолжения работы при внезапном отключении энергоснабжения;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фиксации границы опасной зоны.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24. Для удаления вредных выделений из рабочей зоны и обеспечения чистоты воздуха предпочтительней является вентиляция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естественная;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общеобменная принудительная;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принудительная местная.</w:t>
      </w:r>
    </w:p>
    <w:p w:rsidR="00BE28CA" w:rsidRPr="00D45136" w:rsidRDefault="00BE28CA" w:rsidP="00D27E51">
      <w:p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numPr>
          <w:ilvl w:val="1"/>
          <w:numId w:val="0"/>
        </w:numPr>
        <w:tabs>
          <w:tab w:val="left" w:pos="540"/>
          <w:tab w:val="num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25. Кратность воздухообмена в помещении определяется наибольшем количеством воздуха, необходимого удалить из помещения для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обеспечения чистоты воздуха в рабочей зоне;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поддержания метеорологических условий в помещении;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удаления вредных газов, пыли, паров, веществ из помещения;</w:t>
      </w:r>
    </w:p>
    <w:p w:rsidR="00BE28CA" w:rsidRPr="00D45136" w:rsidRDefault="00BE28CA" w:rsidP="00D27E51">
      <w:pPr>
        <w:numPr>
          <w:ilvl w:val="2"/>
          <w:numId w:val="0"/>
        </w:numPr>
        <w:tabs>
          <w:tab w:val="left" w:pos="540"/>
          <w:tab w:val="num" w:pos="1134"/>
          <w:tab w:val="num" w:pos="1211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 xml:space="preserve"> удаления избытков явного тепла и вредных веществ из помещения.</w:t>
      </w:r>
    </w:p>
    <w:p w:rsidR="00BE28CA" w:rsidRDefault="00BE28CA" w:rsidP="00D27E51">
      <w:pPr>
        <w:tabs>
          <w:tab w:val="left" w:pos="360"/>
          <w:tab w:val="num" w:pos="720"/>
        </w:tabs>
        <w:suppressAutoHyphens/>
        <w:spacing w:after="0" w:line="240" w:lineRule="auto"/>
        <w:ind w:left="720" w:hanging="36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D27E5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Перечень тем рефератов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Основные понятия безопасности жизнедеятельности.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Обеспечение безопасности населения в чрезвычайных ситуациях и во время стихийных бедствий.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Средства защиты дыхательных путей.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Средства защиты кожи от внешних негативных воздействий.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Массовые средства безопасности.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Опасность атомной и ядерной энергетики.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История появления ядерного оружия.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Последствия крупных аварий на АЭС.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История появления ядов и химического оружия.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Организация мероприятий по перемещению и эвакуации населения.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Стихийные бедствия: смерчи, тайфуны, ураганы, землетрясения, наводнения. Поведение населения в случае угрозы их возникновения.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Обеспечение мер безопасности во время снежных бурь.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Обеспечение мер безопасности во время пожаров.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Обеспечение мер безопасности в случае схождения снежных лавин.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Извержение вулканов: опасность и меры предосторожности.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Угроза селевых потоков и обеспечение безопасности населения.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Угроза оползней и обеспечение безопасности населения.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Оказание первой медицинской помощи пострадавшим от стихийных бедствий.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Правила поведения в случае попадания в дорожно-транспортные происшествия.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Оказание первой помощи в случае ожога, утопления, обморожения, кровотечения.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Определение уровня дефектности газоперерабатывающего оборудования.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Выбросы вредных веществ в атмосферу.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Страхование рисков возникновения чрезвычайных ситуаций.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Оценка и анализ производственной безопасности.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Обеспечение охраны труда.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Двухмерные системы оценки риска.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Обеспечение безопасности жизнедеятельности на промышленных предприятиях.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Безопасность жизнедеятельности несовершеннолетнего поколения.</w:t>
      </w:r>
    </w:p>
    <w:p w:rsidR="00BE28CA" w:rsidRPr="00D45136" w:rsidRDefault="00BE28CA" w:rsidP="00D27E51">
      <w:pPr>
        <w:numPr>
          <w:ilvl w:val="0"/>
          <w:numId w:val="2"/>
        </w:numPr>
        <w:shd w:val="clear" w:color="auto" w:fill="FFFFFF"/>
        <w:tabs>
          <w:tab w:val="clear" w:pos="720"/>
          <w:tab w:val="num" w:pos="42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Влияние радиации на здоровье человека: угроза, развитие болезней и методы лечения.</w:t>
      </w:r>
    </w:p>
    <w:p w:rsidR="00BE28CA" w:rsidRPr="00D45136" w:rsidRDefault="00BE28CA" w:rsidP="00D27E51">
      <w:pPr>
        <w:widowControl w:val="0"/>
        <w:tabs>
          <w:tab w:val="num" w:pos="426"/>
          <w:tab w:val="left" w:pos="1134"/>
        </w:tabs>
        <w:suppressAutoHyphens/>
        <w:spacing w:after="0" w:line="360" w:lineRule="auto"/>
        <w:ind w:hanging="576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Терроризм: предотвращение и обеспечение мер безопасности</w:t>
      </w:r>
    </w:p>
    <w:p w:rsidR="00BE28CA" w:rsidRDefault="00BE28CA" w:rsidP="00D27E5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0F4628" w:rsidRDefault="00BE28CA" w:rsidP="001A5425">
      <w:pPr>
        <w:tabs>
          <w:tab w:val="left" w:pos="993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0F462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 «Промежуточная аттестация по итогам освоения дисциплины»</w:t>
      </w:r>
    </w:p>
    <w:p w:rsidR="00BE28CA" w:rsidRDefault="00BE28CA" w:rsidP="00D27E5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Список вопросов к экзамену</w:t>
      </w:r>
    </w:p>
    <w:p w:rsidR="00BE28CA" w:rsidRPr="00D45136" w:rsidRDefault="00BE28CA" w:rsidP="00D27E5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45136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Предмет, цель, задачи БЖД.</w:t>
      </w:r>
    </w:p>
    <w:p w:rsidR="00BE28CA" w:rsidRPr="00D45136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Причины опасностей.</w:t>
      </w:r>
    </w:p>
    <w:p w:rsidR="00BE28CA" w:rsidRPr="00D45136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Классификация опасностей.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Аксиома о потенциальной опасности деятельности.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Априорный и апостериорный анализ безопасности систем.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Принципы обеспечения безопасности.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Методы обеспечения безопасности.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Эргономические основы БЖД. Задачи эргономики.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Медико-биологические основы БЖД. Функциональные состояния оператора.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Требования безопасности, предъявляемые к рабочему месту.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Классификация условий труда.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Аттестация рабочих мест по условиям труда.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Особенности труда женщин и мужчин. Профилактика проф. заболеваний.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Особенности труда подростков. Охрана труда подростков.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Психология безопасности деятельности. Методы повышения безопасности.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Социальные опасности; причины, виды, профилактика.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Природные опасности: классификация, защита, рекомендации населению при угрозе.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Химические опасности: классификация. Защита от загазованности атмосферы и помещений.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Запыленность помещений, защита от запыленности атмосферы и помещений.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Биологические опасности. Профилактика заболеваемости.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Экологические опасности. Защита воздуха от загрязнений.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Стратегические направления экоразвития.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Защита воды и почвы от загрязнений.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Профилактические мероприятия по защите продуктов питания от загрязнений.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Техногенные опасности. Классификация.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Механические опасности. Профилактика детского травматизма.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Механические колебания. Защита от вибрации.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Шум. Воздействие на организм. Защита от шума.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Инфразвук. Воздействие на организм. Защита от инфразвука.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Ультразвук. Воздействие на организм. Защита от ультразвука.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Электробезопаснос</w:t>
      </w:r>
      <w:r>
        <w:rPr>
          <w:rFonts w:ascii="Times New Roman" w:hAnsi="Times New Roman" w:cs="Times New Roman"/>
          <w:sz w:val="28"/>
          <w:szCs w:val="28"/>
          <w:lang w:eastAsia="ar-SA"/>
        </w:rPr>
        <w:t>ть. Средства защиты.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Статическое электричество. Защита от статического электричества.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Молниезащита. Рекомендации населению по поведению при грозе.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Электромагнитные поля. Воздействие на организм. Защита от ЭМП.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Организация рабочего места при работе с ПЭВМ.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Лазерное излучение. Защита от действия лазерного излучения.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Освещение рабочего места: виды, норма освещенности, требования безопасности.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Ионизирующее излучение. Защита от излучений.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Классификация чрезвычайных ситуаций.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Действия населения по защите в условиях ЧС.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Действия населения в зоне химического поражения.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Действия населения при пожарах и взрывах.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Методы и средства пожаротушения.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Действия населения в зоне ЧС биологического характера.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Основные способы и средства защиты населения.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Коллективные и индивидуальные средства защиты.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Понятия: дезактивация, дегазация, дезинфекция, дезинсекция, дератизация, демеркуризация.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Безопасность в экстремальных ситуациях в быту.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Профилактика проф. заболеваний.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Расследование и учет несчастных случаев.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Гос. нормативные правовые акты по охране труда.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Обязанности работника в области охраны труда.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Естественная система защиты от опасностей.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Расследование и учет несчастных случаев.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Личная безопасность.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Аттестация рабочих мест – комплексный анализ условий труда.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Неблагоприятные  факторы среды обитания.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Профилактические мероприятия по защите от опасностей.</w:t>
      </w:r>
    </w:p>
    <w:p w:rsidR="00BE28CA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t>Факторы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увеличивающие электроопасность.</w:t>
      </w:r>
    </w:p>
    <w:p w:rsidR="00BE28CA" w:rsidRPr="00E60B8F" w:rsidRDefault="00BE28CA" w:rsidP="00E60B8F">
      <w:pPr>
        <w:numPr>
          <w:ilvl w:val="1"/>
          <w:numId w:val="2"/>
        </w:numPr>
        <w:tabs>
          <w:tab w:val="clear" w:pos="1440"/>
          <w:tab w:val="num" w:pos="1134"/>
        </w:tabs>
        <w:suppressAutoHyphens/>
        <w:spacing w:after="0" w:line="240" w:lineRule="auto"/>
        <w:ind w:hanging="73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60B8F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Первая помощь при поражении электрическим током.</w:t>
      </w:r>
    </w:p>
    <w:p w:rsidR="00BE28CA" w:rsidRPr="00AE3C0E" w:rsidRDefault="00BE28CA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BE28CA" w:rsidRDefault="00BE28CA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28CA" w:rsidRDefault="00BE28CA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28CA" w:rsidRDefault="00BE28CA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28CA" w:rsidRPr="00AE3C0E" w:rsidRDefault="00BE28CA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E28CA" w:rsidRPr="00AE3C0E" w:rsidRDefault="00BE28CA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28CA" w:rsidRPr="00D45136" w:rsidRDefault="00BE28CA" w:rsidP="000C21FD">
      <w:pPr>
        <w:widowControl w:val="0"/>
        <w:tabs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sz w:val="28"/>
          <w:szCs w:val="28"/>
          <w:lang w:eastAsia="ar-SA"/>
        </w:rPr>
        <w:t>Для подготовки к экзамену обучающимся рекомендуется ознакомиться с учебным пособием по дисциплине «БЖД»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E28CA" w:rsidRPr="00AA67B0" w:rsidRDefault="00BE28CA" w:rsidP="00CA3230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2EF9">
        <w:rPr>
          <w:rFonts w:ascii="Times New Roman" w:hAnsi="Times New Roman" w:cs="Times New Roman"/>
          <w:sz w:val="28"/>
          <w:szCs w:val="28"/>
          <w:lang w:eastAsia="ar-SA"/>
        </w:rPr>
        <w:t xml:space="preserve">На этапе «Текущий контроль успеваемости» на основании теоретического опроса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A67B0">
        <w:rPr>
          <w:rFonts w:ascii="Times New Roman" w:hAnsi="Times New Roman" w:cs="Times New Roman"/>
          <w:sz w:val="28"/>
          <w:szCs w:val="28"/>
        </w:rPr>
        <w:t>ачество ответов и решения задач (заданий) оцениваются на "зачтено" и "не зачтено".</w:t>
      </w:r>
    </w:p>
    <w:p w:rsidR="00BE28CA" w:rsidRPr="00D45136" w:rsidRDefault="00BE28CA" w:rsidP="000C21FD">
      <w:pPr>
        <w:keepNext/>
        <w:tabs>
          <w:tab w:val="left" w:pos="108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513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На этапе </w:t>
      </w:r>
      <w:r w:rsidRPr="00D45136">
        <w:rPr>
          <w:rFonts w:ascii="Times New Roman" w:hAnsi="Times New Roman" w:cs="Times New Roman"/>
          <w:sz w:val="28"/>
          <w:szCs w:val="28"/>
          <w:lang w:eastAsia="ar-SA"/>
        </w:rPr>
        <w:t>«Промежуточная аттестация по итогам освоения дисциплины» качество ответов на экзамене оцениваются на «отлично», «хорошо», «удовлетворительно» и «неудовлетворительно».</w:t>
      </w:r>
    </w:p>
    <w:p w:rsidR="00BE28CA" w:rsidRDefault="00BE28CA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28CA" w:rsidRDefault="00BE28CA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28CA" w:rsidRDefault="00BE28CA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BE28CA" w:rsidRDefault="00BE28CA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BE28CA" w:rsidRDefault="00BE28CA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BE28CA" w:rsidRPr="00FA6908">
        <w:tc>
          <w:tcPr>
            <w:tcW w:w="704" w:type="dxa"/>
            <w:vAlign w:val="center"/>
          </w:tcPr>
          <w:p w:rsidR="00BE28CA" w:rsidRPr="00FA6908" w:rsidRDefault="00BE28CA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BE28CA" w:rsidRPr="00FA6908" w:rsidRDefault="00BE28CA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BE28CA" w:rsidRPr="00FA6908" w:rsidRDefault="00BE28CA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BE28CA" w:rsidRPr="00FA6908">
        <w:tc>
          <w:tcPr>
            <w:tcW w:w="704" w:type="dxa"/>
            <w:vAlign w:val="center"/>
          </w:tcPr>
          <w:p w:rsidR="00BE28CA" w:rsidRPr="00FA6908" w:rsidRDefault="00BE28CA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BE28CA" w:rsidRPr="00FA6908" w:rsidRDefault="00BE28CA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BE28CA" w:rsidRPr="00FA6908" w:rsidRDefault="00BE28CA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BE28CA" w:rsidRPr="00FA6908">
        <w:tc>
          <w:tcPr>
            <w:tcW w:w="704" w:type="dxa"/>
            <w:vAlign w:val="center"/>
          </w:tcPr>
          <w:p w:rsidR="00BE28CA" w:rsidRPr="00FA6908" w:rsidRDefault="00BE28CA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BE28CA" w:rsidRPr="00FA6908" w:rsidRDefault="00BE28CA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BE28CA" w:rsidRPr="00FA6908" w:rsidRDefault="00BE28CA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BE28CA" w:rsidRPr="00FA6908">
        <w:tc>
          <w:tcPr>
            <w:tcW w:w="704" w:type="dxa"/>
            <w:vAlign w:val="center"/>
          </w:tcPr>
          <w:p w:rsidR="00BE28CA" w:rsidRPr="00FA6908" w:rsidRDefault="00BE28CA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BE28CA" w:rsidRPr="00FA6908" w:rsidRDefault="00BE28CA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BE28CA" w:rsidRPr="00FA6908" w:rsidRDefault="00BE28CA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BE28CA" w:rsidRPr="00FA6908">
        <w:tc>
          <w:tcPr>
            <w:tcW w:w="704" w:type="dxa"/>
            <w:vAlign w:val="center"/>
          </w:tcPr>
          <w:p w:rsidR="00BE28CA" w:rsidRPr="00FA6908" w:rsidRDefault="00BE28CA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BE28CA" w:rsidRPr="00FA6908" w:rsidRDefault="00BE28CA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BE28CA" w:rsidRPr="00FA6908" w:rsidRDefault="00BE28CA" w:rsidP="00FA69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BE28CA" w:rsidRDefault="00BE28CA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E3C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E3C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BE28CA" w:rsidRDefault="00BE28CA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BE28CA" w:rsidRDefault="00BE28CA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523"/>
        <w:gridCol w:w="1015"/>
        <w:gridCol w:w="1565"/>
        <w:gridCol w:w="1013"/>
        <w:gridCol w:w="1523"/>
        <w:gridCol w:w="1013"/>
        <w:gridCol w:w="1195"/>
      </w:tblGrid>
      <w:tr w:rsidR="00BE28CA" w:rsidRPr="00DE6709">
        <w:trPr>
          <w:trHeight w:val="422"/>
        </w:trPr>
        <w:tc>
          <w:tcPr>
            <w:tcW w:w="371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1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819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25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BE28CA" w:rsidRPr="00DE6709">
        <w:trPr>
          <w:trHeight w:val="205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E28CA" w:rsidRPr="00DE6709">
        <w:trPr>
          <w:trHeight w:val="205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E28CA" w:rsidRPr="00DE6709">
        <w:trPr>
          <w:trHeight w:val="205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E28CA" w:rsidRPr="00DE6709">
        <w:trPr>
          <w:trHeight w:val="205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E28CA" w:rsidRPr="00DE6709">
        <w:trPr>
          <w:trHeight w:val="217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BE28CA" w:rsidRDefault="00BE28CA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Ключ ответов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1051"/>
        <w:gridCol w:w="1146"/>
        <w:gridCol w:w="1062"/>
        <w:gridCol w:w="1212"/>
        <w:gridCol w:w="1265"/>
        <w:gridCol w:w="1238"/>
        <w:gridCol w:w="1409"/>
      </w:tblGrid>
      <w:tr w:rsidR="00BE28CA" w:rsidRPr="00DE6709">
        <w:tc>
          <w:tcPr>
            <w:tcW w:w="620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BE28CA" w:rsidRPr="00DE6709">
        <w:trPr>
          <w:trHeight w:val="411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E28CA" w:rsidRPr="00DE6709">
        <w:trPr>
          <w:trHeight w:val="416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28CA" w:rsidRPr="00DE6709">
        <w:trPr>
          <w:trHeight w:val="423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E28CA" w:rsidRPr="00DE6709">
        <w:trPr>
          <w:trHeight w:val="415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E28CA" w:rsidRPr="00DE6709">
        <w:trPr>
          <w:trHeight w:val="549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BE28CA" w:rsidRPr="003C7AA9" w:rsidRDefault="00BE28CA" w:rsidP="003C7AA9">
      <w:pPr>
        <w:numPr>
          <w:ilvl w:val="1"/>
          <w:numId w:val="0"/>
        </w:numPr>
        <w:tabs>
          <w:tab w:val="num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num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BE28CA" w:rsidRPr="00543706" w:rsidRDefault="00BE28CA" w:rsidP="00AB70AE">
      <w:pPr>
        <w:numPr>
          <w:ilvl w:val="1"/>
          <w:numId w:val="0"/>
        </w:numPr>
        <w:tabs>
          <w:tab w:val="num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Безопасность жизнедеятельности это наука о (об)</w:t>
      </w:r>
    </w:p>
    <w:p w:rsidR="00BE28CA" w:rsidRPr="00543706" w:rsidRDefault="00BE28CA" w:rsidP="00AB70AE">
      <w:pPr>
        <w:numPr>
          <w:ilvl w:val="1"/>
          <w:numId w:val="0"/>
        </w:numPr>
        <w:tabs>
          <w:tab w:val="num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AB70AE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комфортном и безопасном взаимодействии человека с техносферой;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охране труда;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охране жизни человека;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994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охране здоровья человека.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Безопасность жизнедеятельности призвана интегрировать комплекс знаний, необходимых для обеспечения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комфортного состояния человека;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безопасности человека в окружающей среде;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безопасности среды обитания;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комфортного состояния человека и безопасности во взаимодействии со средой обитания.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Основной целью безопасности жизнедеятельности как науки является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защита человека в техносфере от опасностей антропогенного происхождения;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защита человека в техносфере от опасностей естественного происхождения;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создание условий для высокоэффективной деятельности и отдыха;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сохранение жизни и здоровья человека при негативном воздействии любых опасностей в техносфере и достижение  комфортных условий жизнедеятельности.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№4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Жизнедеятельность – это: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активный отдых;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бытовая деятельность;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производственная деятельность;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способ существования человека.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Основным направлением в практической деятельности в области безопасности жизнедеятельности является: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мониторинг среды и контроль источников опасностей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профилактика причин и предупреждения условий возникновения опасных ситуаций;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разработка и использование средств защиты от опасностей;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формирование требований безопасности и экологичности к источникам опасностей.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Главной задачей науки о безопасности жизнедеятельности является: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анализ источников и причин возникновения опасностей, прогнозирование и оценка их воздействия во времени и пространстве;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формирование систем контроля опасностей и управлением состояния безопасности техносферы;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организация обучения населения основам безопасности;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подготовка специалистов по безопасности жизнедеятельности.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Опасность – это негативное свойство живой и неживой материи, способное причинить ущерб:</w:t>
      </w:r>
    </w:p>
    <w:p w:rsidR="00BE28CA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материальным ценностям и природе;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природе и человеку;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человеку и материальным ценностям;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человеку, природе и материальным ценностям.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Опасности естественного происхождения обусловлены:</w:t>
      </w:r>
    </w:p>
    <w:p w:rsidR="00BE28CA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биологическими воздействиями живых организмов;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преобразующей деятельностью человека;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стихийными явлениями, климатическими условиями;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техническими средствами.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Опасности антропогенного происхождения обусловлены:</w:t>
      </w:r>
    </w:p>
    <w:p w:rsidR="00BE28CA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биологическими воздействиями живых организмов;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преобразующей деятельностью человека;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стихийными явлениями, климатическими условиями;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техническими средствами.</w:t>
      </w:r>
    </w:p>
    <w:p w:rsidR="00BE28CA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Первопричиной многих негативных факторов, влияющих на безопасность и здоровье человека, является: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антропогенная деятельность человека;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недостаточное качество техносферы по отношению к природе;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недостаточное качество техносферы по отношению к человеку;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условия проживания человека.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результате активной деятельности разрушается биосфера и создается новый тип среды обитания – техносфера, представляющая собой:</w:t>
      </w:r>
    </w:p>
    <w:p w:rsidR="00BE28CA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часть биосферы, преобразованную человеком с помощью технических средств с целью наилучшего соответствия своим материальным и социально-экономическим потребностям;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территорию, обладающую общими характеристиками природной и производственной среды;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пространство, в котором совершается трудовая деятельность человека;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область распространения жизни на земле.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результате активной деятельности разрушается биосфера и создается новый тип среды обитания – регион, представляющий собой:</w:t>
      </w:r>
    </w:p>
    <w:p w:rsidR="00BE28CA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часть биосферы, преобразованную человеком с помощью технических средств с целью наилучшего соответствия своим материальным и социально-экономическим потребностям;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территорию, обладающую общими характеристиками природной и производственной среды;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пространство, в котором совершается трудовая деятельность человека;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область распространения жизни на земле.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 результате активной деятельности разрушается биосфера и создается новый тип среды обитания – производственная среда, представляющая собой: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часть биосферы, преобразованную человеком с помощью технических средств с целью наилучшего соответствия своим материальным и социально-экономическим потребностям;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территорию, обладающую общими характеристиками природной и производственной среды;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пространство, в котором совершается трудовая деятельность человека;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область распространения жизни на земле.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Окружающая среда, обусловленная в данный момент совокупностью химических, физических, биологических и социальных факторов, способных оказывать прямое или косвенное, намеренное или отдаленное воздействие на деятельность человека, его здоровье и потомство называется: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атмосферой;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биосферой;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литосферой;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средой обитания.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Человек во взаимодействии со средой обитания решает как минимум следующую задачу:</w:t>
      </w:r>
    </w:p>
    <w:p w:rsidR="00BE28CA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обеспечить свое существование;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совершенствовать способы добывания пищи;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совершенствовать жилье;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создать защиту от себе подобных.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Человек во взаимодействии со средой обитания решает как максимум следующую задачу:</w:t>
      </w:r>
    </w:p>
    <w:p w:rsidR="00BE28CA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создать защиту от естественных и антропогенных опасностей;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создать защиту от себе подобных;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создать и использовать защиту от негативного воздействия антропогенного и естественного происхождения в среде обитания и со стороны себе подобных;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совершенствовать способы добывания материальных благ.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природным опасностям следует отнести:</w:t>
      </w:r>
    </w:p>
    <w:p w:rsidR="00BE28CA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бандитизм, алкоголизм, специфические заболевания, шантаж, терроризм, половозрастные особенности и др.;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землетрясения, наводнения, цунами, оползни, вулканические извержения, снежные лавины и др.;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нитраты, пестициды, тяжелые металлы и т.д.;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шумы, вибрации, излучения, электрический ток, аварии и др.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экологическим опасностям следует отнести:</w:t>
      </w:r>
    </w:p>
    <w:p w:rsidR="00BE28CA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бандитизм, алкоголизм, специфические заболевания, шантаж, терроризм, половозрастные особенности и др.;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землетрясения, наводнения, цунами, оползни, вулканические извержения, снежные лавины и др.;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микроорганизмы, вирусы, грибки и т.п.;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нитраты, пестициды, тяжелые металлы и т.д.;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шумы, вибрации, излучения, электрический ток, аварии и др.</w:t>
      </w:r>
    </w:p>
    <w:p w:rsidR="00BE28CA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биологическим опасностям следует отнести:</w:t>
      </w:r>
    </w:p>
    <w:p w:rsidR="00BE28CA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бандитизм, алкоголизм, специфические заболевания, шантаж, терроризм, половозрастные особенности и др.;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землетрясения, наводнения, цунами, оползни, вулканические извержения, снежные лавины и др.;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микроорганизмы, вирусы, грибки и т.п.;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нитраты, пестициды, тяжелые металлы и т.д.;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шумы, вибрации, излучения, электрический ток, аварии и др.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техногенным опасностям следует отнести:</w:t>
      </w:r>
    </w:p>
    <w:p w:rsidR="00BE28CA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бандитизм, алкоголизм, специфические заболевания, шантаж, терроризм, половозрастные особенности и др.;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землетрясения, наводнения, цунами, оползни, вулканические извержения, снежные лавины и др.;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микроорганизмы, вирусы, грибки и т.п.;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нитраты, пестициды, тяжелые металлы и т.д.;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шумы, вибрации, излучения, электрический ток, аварии и др.</w:t>
      </w: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5E3C4B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5E3C4B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Вариант 2</w:t>
      </w:r>
    </w:p>
    <w:p w:rsidR="00BE28CA" w:rsidRDefault="00BE28CA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E6709" w:rsidRDefault="00BE28CA" w:rsidP="00AB70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6709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49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523"/>
        <w:gridCol w:w="1015"/>
        <w:gridCol w:w="1565"/>
        <w:gridCol w:w="1013"/>
        <w:gridCol w:w="1523"/>
        <w:gridCol w:w="1013"/>
        <w:gridCol w:w="1195"/>
      </w:tblGrid>
      <w:tr w:rsidR="00BE28CA" w:rsidRPr="00DE6709">
        <w:trPr>
          <w:trHeight w:val="422"/>
        </w:trPr>
        <w:tc>
          <w:tcPr>
            <w:tcW w:w="371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1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819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25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BE28CA" w:rsidRPr="00DE6709">
        <w:trPr>
          <w:trHeight w:val="205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E28CA" w:rsidRPr="00DE6709">
        <w:trPr>
          <w:trHeight w:val="205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E28CA" w:rsidRPr="00DE6709">
        <w:trPr>
          <w:trHeight w:val="205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E28CA" w:rsidRPr="00DE6709">
        <w:trPr>
          <w:trHeight w:val="205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E28CA" w:rsidRPr="00DE6709">
        <w:trPr>
          <w:trHeight w:val="217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69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</w:tbl>
    <w:p w:rsidR="00BE28CA" w:rsidRPr="00DE6709" w:rsidRDefault="00BE28CA" w:rsidP="00AB70AE">
      <w:pPr>
        <w:widowControl w:val="0"/>
        <w:jc w:val="center"/>
        <w:rPr>
          <w:sz w:val="28"/>
          <w:szCs w:val="28"/>
        </w:rPr>
      </w:pPr>
    </w:p>
    <w:p w:rsidR="00BE28CA" w:rsidRPr="0091789A" w:rsidRDefault="00BE28CA" w:rsidP="00AB70AE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91789A"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1051"/>
        <w:gridCol w:w="1146"/>
        <w:gridCol w:w="1062"/>
        <w:gridCol w:w="1212"/>
        <w:gridCol w:w="1265"/>
        <w:gridCol w:w="1238"/>
        <w:gridCol w:w="1409"/>
      </w:tblGrid>
      <w:tr w:rsidR="00BE28CA" w:rsidRPr="00DE6709">
        <w:tc>
          <w:tcPr>
            <w:tcW w:w="620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BE28CA" w:rsidRPr="00DE6709">
        <w:trPr>
          <w:trHeight w:val="258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28CA" w:rsidRPr="00DE6709">
        <w:trPr>
          <w:trHeight w:val="249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28CA" w:rsidRPr="00DE6709">
        <w:trPr>
          <w:trHeight w:val="255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28CA" w:rsidRPr="00DE6709">
        <w:trPr>
          <w:trHeight w:val="248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28CA" w:rsidRPr="00DE6709">
        <w:trPr>
          <w:trHeight w:val="254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</w:tcPr>
          <w:p w:rsidR="00BE28CA" w:rsidRPr="00FA6908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BE28CA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E28CA" w:rsidRPr="00543706" w:rsidRDefault="00BE28CA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BE28CA" w:rsidRPr="00543706" w:rsidRDefault="00BE28CA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социальным опасностям следует отнести:</w:t>
      </w: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бандитизм, алкоголизм, специфические заболевания, шантаж, терроризм, половозрастные особенности и др.;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землетрясения, наводнения, цунами, оползни, вулканические извержения, снежные лавины и др.;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микроорганизмы, вирусы, грибки и т.п.;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нитраты, пестициды, тяжелые металлы и т.д.;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шумы, вибрации, излучения, электрический ток, аварии и др.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BE28CA" w:rsidRPr="00543706" w:rsidRDefault="00BE28CA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Источниками биологических опасностей являются:</w:t>
      </w: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естественные процессы и явления;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живые организмы (-макро и -микро) и продукты их жизнедеятельности;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действия людей, особенности общества;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продукты питания, вода, воздух;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элементы техносферы.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BE28CA" w:rsidRPr="00543706" w:rsidRDefault="00BE28CA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Источниками природных опасностей являются:</w:t>
      </w: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естественные процессы и явления;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живые организмы (-макро и -микро) и продукты их жизнедеятельности;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действия людей, особенности общества;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продукты питания, вода, воздух;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элементы техносферы.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BE28CA" w:rsidRPr="00543706" w:rsidRDefault="00BE28CA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Источниками социальных опасностей являются:</w:t>
      </w: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естественные процессы и явления;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живые организмы (-макро и -микро) и продукты их жизнедеятельности;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действия людей, особенности общества;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продукты питания, вода, воздух;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элементы техносферы.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BE28CA" w:rsidRPr="00543706" w:rsidRDefault="00BE28CA" w:rsidP="003C7AA9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Источниками техногенных опасностей являются:</w:t>
      </w: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естественные процессы и явления;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живые организмы (-макро и -микро) и продукты их жизнедеятельности;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действия людей, особенности общества;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продукты питания, вода, воздух;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элементы техносферы.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BE28CA" w:rsidRPr="00543706" w:rsidRDefault="00BE28CA" w:rsidP="003C7AA9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Пути проникновения опасных химических веществ:</w:t>
      </w: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органы дыхания, кожные покровы и ранения, желудочно-кишечный тракт, слизистые оболочки;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2.кожные покровы и ранения, желудочно-кишечный тракт, слизистые оболочки;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органы дыхания, желудочно-кишечный тракт, слизистые оболочки;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ранения, желудочно-кишечный тракт, слизистые оболочки;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5.слизистые оболочки, органы дыхания, желудочно-кишечный тракт.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Очагом химического поражения</w:t>
      </w:r>
      <w:r w:rsidRPr="00543706">
        <w:rPr>
          <w:rFonts w:ascii="Times New Roman" w:hAnsi="Times New Roman" w:cs="Times New Roman"/>
          <w:sz w:val="28"/>
          <w:szCs w:val="28"/>
          <w:lang w:val="en-US" w:eastAsia="ar-SA"/>
        </w:rPr>
        <w:t>b</w:t>
      </w:r>
      <w:r w:rsidRPr="00543706">
        <w:rPr>
          <w:rFonts w:ascii="Times New Roman" w:hAnsi="Times New Roman" w:cs="Times New Roman"/>
          <w:sz w:val="28"/>
          <w:szCs w:val="28"/>
          <w:lang w:eastAsia="ar-SA"/>
        </w:rPr>
        <w:t xml:space="preserve"> называют:</w:t>
      </w: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территорию, в пределах которой в результате воздействия ОХВ произошли массовые поражения людей, сельскохозяйственных животных и растений;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территорию, в пределах которой распространилось концентрации опасного химического вещества выше  пороговых;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территорию, в пределах которой распространилось химическое заражение окружающей среды;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территорию, в пределах которой распространилось разлившее опасное химическое вещество.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Ядерное оружие это:</w:t>
      </w: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взрыв с выделением большого количества энергии в виде избыточного давления, тепла и проникающей радиации;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2.оружие, поражающее действие которого основано на выделении радиоактивного излучения;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оружие, поражающее действие которого основано на отравляющем действии химических веществ на организм человека;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4.оружие, поражающее действие которого основано на энергии, выделяющейся при ядерных реакция деления тяжелых ядер некоторых нуклидов урана или плутония или при термоядерных реакциях синтеза ядер тяжёлых изотопов водорода — дейтерия и трития.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Виды ядерных взрывов:</w:t>
      </w: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наземный, высокий воздушный, надводный и подводный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наземный, подземный, воздушный, высокий воздушный, надводный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наземный, подземный, воздушный, высокий воздушный, надводный и подводный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воздушный, высокий воздушный, надводный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Основным средством защиты органов дыхания от радиоактивных веществ является:</w:t>
      </w:r>
    </w:p>
    <w:p w:rsidR="00BE28CA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ватно-марлевая повязка;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противогаз;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респиратор;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4.самоспасатель.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При обнаружении признаков применения противником отравляющих веществ по сигналу «Химическая тревога» необходимо: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спрятаться на чердаке, в овраге;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2.надеть противогаз, средства защиты кожи;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закрыть дверь и не выходить на улицу;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ничего не предпринимать, пока вас не эвакуируют.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 xml:space="preserve">Уничтожение во внешней среде возбудителей заразных болезней – 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дезинсекция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дератизация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3.дезинфекция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дезактивация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Чрезвычайные ситуации гидрологического характера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ураган, буря, смерч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2.наводнения, сели, цунами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оползни, сели, снежные лавины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обвалы, эпидемии, цунами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Все методы уничтожения микроорганизмов под воздействием высокой температуры называются: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тиндализацией;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стерилизацией;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пастеризацией;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кипячением;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Опасный производственный фактор - это: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фактор, воздействие которого на работающего приводит к травме;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фактор, воздействие которого на работающего приводит к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профессиональному заболеванию;</w:t>
      </w:r>
    </w:p>
    <w:p w:rsidR="00BE28CA" w:rsidRPr="00543706" w:rsidRDefault="00BE28CA" w:rsidP="003C7AA9">
      <w:pPr>
        <w:tabs>
          <w:tab w:val="left" w:pos="540"/>
        </w:tabs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фактор физической природы;</w:t>
      </w:r>
    </w:p>
    <w:p w:rsidR="00BE28CA" w:rsidRPr="00543706" w:rsidRDefault="00BE28CA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BE28CA" w:rsidRPr="00543706" w:rsidRDefault="00BE28CA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Задание №16</w:t>
      </w:r>
    </w:p>
    <w:p w:rsidR="00BE28CA" w:rsidRPr="00543706" w:rsidRDefault="00BE28CA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Звуковое давление– это:</w:t>
      </w:r>
    </w:p>
    <w:p w:rsidR="00BE28CA" w:rsidRPr="00543706" w:rsidRDefault="00BE28CA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 разность между давлением в слое сжатия или разрежения частиц среды и обычным атмосферным давлением;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lastRenderedPageBreak/>
        <w:t>2. логарифмическая величина, отражающая отношение измеренного звукового давления к пороговому звуковому давлению;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 средний поток энергии в единицу времени, отнесенный к единице поверхности, нормальной к направлению распространения звуковой волны;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4. логарифмическая величина, отражающая отношение измеренной интенсивности звука в данной точке к интенсивности звука, соответствующей порогу слышимости,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BE28CA" w:rsidRPr="00543706" w:rsidRDefault="00BE28CA" w:rsidP="003C7AA9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Задание №17</w:t>
      </w:r>
    </w:p>
    <w:p w:rsidR="00BE28CA" w:rsidRPr="00543706" w:rsidRDefault="00BE28CA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Микроклимат производственных помещений характеризуется следующими факторами:</w:t>
      </w:r>
    </w:p>
    <w:p w:rsidR="00BE28CA" w:rsidRPr="00543706" w:rsidRDefault="00BE28CA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 температурой, относительной влажностью, скоростью движения воздуха;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 температурой, освещенностью, наличием загрязняющих веществ в воздухе;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 температурой, относительной влажностью, атмосферным давлением;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4. температурой, атмосферным давлением, скоростью движения воздуха.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BE28CA" w:rsidRPr="00543706" w:rsidRDefault="00BE28CA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Задание №18</w:t>
      </w:r>
    </w:p>
    <w:p w:rsidR="00BE28CA" w:rsidRPr="00543706" w:rsidRDefault="00BE28CA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Комфортное состояние взаимодействия в системе «человек – среда обитания» это</w:t>
      </w:r>
    </w:p>
    <w:p w:rsidR="00BE28CA" w:rsidRPr="00543706" w:rsidRDefault="00BE28CA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 повышенная работоспособность, отдых, сохранение здоровья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 обычная работоспособность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 соблюдение условий, гарантирующих невозможность возникновения и развития необратимых негативных процессов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BE28CA" w:rsidRPr="00543706" w:rsidRDefault="00BE28CA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Задание №19</w:t>
      </w:r>
    </w:p>
    <w:p w:rsidR="00BE28CA" w:rsidRPr="00543706" w:rsidRDefault="00BE28CA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Формы трудовой деятельности делятся на:</w:t>
      </w:r>
    </w:p>
    <w:p w:rsidR="00BE28CA" w:rsidRPr="00543706" w:rsidRDefault="00BE28CA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 физический и умственный труд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 физический и механизированный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 дистанционное управление и умственный труд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4. умственный труд и механизированный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BE28CA" w:rsidRPr="00543706" w:rsidRDefault="00BE28CA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Задание №20</w:t>
      </w:r>
    </w:p>
    <w:p w:rsidR="00BE28CA" w:rsidRPr="00543706" w:rsidRDefault="00BE28CA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Опасным состоянием взаимодействия в системе «человек – среда обитания» является:</w:t>
      </w:r>
    </w:p>
    <w:p w:rsidR="00BE28CA" w:rsidRPr="00543706" w:rsidRDefault="00BE28CA" w:rsidP="003C7AA9">
      <w:pPr>
        <w:suppressAutoHyphens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1. негативное воздействие на здоровье человека, заболевания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2. травмы, летальные исходы, разрушения в природной среде</w:t>
      </w:r>
    </w:p>
    <w:p w:rsidR="00BE28CA" w:rsidRPr="00543706" w:rsidRDefault="00BE28CA" w:rsidP="003C7AA9">
      <w:pPr>
        <w:suppressAutoHyphens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 дискомфорт; снижение эффективности деятельности человека</w:t>
      </w:r>
    </w:p>
    <w:p w:rsidR="00BE28CA" w:rsidRDefault="00BE28CA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</w:t>
      </w:r>
    </w:p>
    <w:p w:rsidR="00BE28CA" w:rsidRDefault="00BE28CA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3706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BE28CA" w:rsidRPr="00543706" w:rsidRDefault="00BE28CA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49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523"/>
        <w:gridCol w:w="1015"/>
        <w:gridCol w:w="1565"/>
        <w:gridCol w:w="1013"/>
        <w:gridCol w:w="1523"/>
        <w:gridCol w:w="1013"/>
        <w:gridCol w:w="1195"/>
      </w:tblGrid>
      <w:tr w:rsidR="00BE28CA" w:rsidRPr="00DE6709">
        <w:trPr>
          <w:trHeight w:val="422"/>
        </w:trPr>
        <w:tc>
          <w:tcPr>
            <w:tcW w:w="371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1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819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25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BE28CA" w:rsidRPr="00DE6709">
        <w:trPr>
          <w:trHeight w:val="205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  <w:tr w:rsidR="00BE28CA" w:rsidRPr="00DE6709">
        <w:trPr>
          <w:trHeight w:val="205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  <w:tr w:rsidR="00BE28CA" w:rsidRPr="00DE6709">
        <w:trPr>
          <w:trHeight w:val="205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  <w:tr w:rsidR="00BE28CA" w:rsidRPr="00DE6709">
        <w:trPr>
          <w:trHeight w:val="205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  <w:tr w:rsidR="00BE28CA" w:rsidRPr="00DE6709">
        <w:trPr>
          <w:trHeight w:val="217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</w:tbl>
    <w:p w:rsidR="00BE28CA" w:rsidRPr="00543706" w:rsidRDefault="00BE28CA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8CA" w:rsidRPr="00543706" w:rsidRDefault="00BE28CA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3706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BE28CA" w:rsidRPr="00543706" w:rsidRDefault="00BE28CA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1051"/>
        <w:gridCol w:w="1146"/>
        <w:gridCol w:w="1062"/>
        <w:gridCol w:w="1212"/>
        <w:gridCol w:w="1265"/>
        <w:gridCol w:w="1238"/>
        <w:gridCol w:w="1409"/>
      </w:tblGrid>
      <w:tr w:rsidR="00BE28CA" w:rsidRPr="00DE6709">
        <w:tc>
          <w:tcPr>
            <w:tcW w:w="620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BE28CA" w:rsidRPr="00DE6709">
        <w:trPr>
          <w:trHeight w:val="289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28CA" w:rsidRPr="00DE6709">
        <w:trPr>
          <w:trHeight w:val="282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28CA" w:rsidRPr="00DE6709">
        <w:trPr>
          <w:trHeight w:val="287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E28CA" w:rsidRPr="00DE6709">
        <w:trPr>
          <w:trHeight w:val="279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E28CA" w:rsidRPr="00DE6709">
        <w:trPr>
          <w:trHeight w:val="285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BE28CA" w:rsidRDefault="00BE28CA" w:rsidP="00444DD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8CA" w:rsidRDefault="00BE28CA" w:rsidP="005E3C4B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8CA" w:rsidRPr="00543706" w:rsidRDefault="00BE28CA" w:rsidP="005E3C4B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техносфере вредный фактор проявляется в виде негативного воздействия на человека, которое приводит к: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смене места проживания;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смене места трудовой деятельности;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ухудшению самочувствия или здоровья;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травме или внезапной смерти.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техносфере опасный фактор проявляется в виде негативного воздействия на человека, которое приводит к: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смене места проживания;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смене места трудовой деятельности;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ухудшению самочувствия или здоровья;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травме или внезапной смерти.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Эффективность трудовой деятельности и степень функционального напряжения организма человека характеризуется тяжестью труда, определяемой: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количеством и качеством работы за определенный промежуток времени;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физической нагрузкой на организм при труде;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 эмоциональной нагрузкой на организм при труде.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Эффективность трудовой деятельности и степень функционального напряжения организма человека характеризуется работоспособностью, определяемой: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количеством и качеством работы за определенный промежуток времени;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физической нагрузкой на организм при труде;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эмоциональной нагрузкой на организм при труде.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Эффективность трудовой деятельности и степень функционального напряжения организма человека характеризуется напряженностью труда, определяемой: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количеством и качеством работы за определенный промежуток времени;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физической нагрузкой на организм при труде;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эмоциональной нагрузкой на организм при труде.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соответствие с гигиенической классификацией труда условия труда могут быть оптимальными, если: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обеспечивается наибольшая производительность  труда при наименьшей напряженности организма. Факторы среды и труда не превышают безопасных гигиенических норм;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32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изменение функционального состояния организма восстанавливается к началу следующей смены. Гигиенические нормативы не превышают допустимых значений;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происходит ухудшение здоровья или оказывается негативное влияние на потомство. Гигиенические нормы превышают допустимые значения.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существует реальная угроза жизни человека и риск возникновения тяжелых заболеваний.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соответствие с гигиенической классификацией труда условия труда могут быть допустимыми, если: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6950CF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обеспечивается наибольшая производительность труда при наименьшей напряженности организма. Факторы среды и труда не превышают безопасных гигиенических норм;</w:t>
      </w:r>
    </w:p>
    <w:p w:rsidR="00BE28CA" w:rsidRPr="00543706" w:rsidRDefault="00BE28CA" w:rsidP="006950CF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изменение функционального состояния организма восстанавливается к началу следующей смены. Гигиенические нормативы не превышают допустимых значений;</w:t>
      </w:r>
    </w:p>
    <w:p w:rsidR="00BE28CA" w:rsidRPr="00543706" w:rsidRDefault="00BE28CA" w:rsidP="006950CF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происходит ухудшение здоровья или оказывается негативное влияние на потомство. Гигиенические нормы превышают допустимые значения.</w:t>
      </w:r>
    </w:p>
    <w:p w:rsidR="00BE28CA" w:rsidRPr="00543706" w:rsidRDefault="00BE28CA" w:rsidP="006950CF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существует реальная угроза жизни человека и риск возникновения тяжелых заболеваний.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Шумы воздействуют на органы: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внутренние;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обоняния;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осязания;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слуха.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Вибрации воздействуют на органы: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внутренние;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обоняния;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осязания;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слуха.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электромагнитным излучениям относят излучения: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4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промышленных частот и постоянных магнитных полей;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радиочастот и оптического диапазона;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рентгеновские и радиационные.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ионизирующим излучениям относят излучения: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промышленных частот и постоянных магнитных полей;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радиочастот и оптического диапазона;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рентгеновские и радиационные.</w:t>
      </w:r>
    </w:p>
    <w:p w:rsidR="00BE28CA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Световые инфракрасные лучи присутствуют в солнечном свете и образуются при: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искусственном освещении;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плавке металла, наличии открытого пламени;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сварке, электроплавке металла.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Световые видимые лучи присутствуют в солнечном свете и образуются при: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искусственном освещении;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плавке металла, наличии открытого пламени;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сварке, электроплавке металла.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Световые ультрафиолетовые лучи присутствуют в солнечном свете и образуются при: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 искусственном освещении;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 плавке металла, наличии открытого пламени;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 сварке, электроплавке металла.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области видимых оптических излучений каждой длине волны соответствует свой цвет. По мере увеличения частоты эти цвета располагаются от: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от красного до фиолетового;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2.от фиолетового до красного;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3.от синего до оранжевого;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4.от зеленого до желтого.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Характеристика света, называемая световым потоком, измеряется в: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1.люменах (лм);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2.канделах (кд);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3.люксах (лк);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 канделах на метр квадратный (кд/м</w:t>
      </w:r>
      <w:r w:rsidRPr="00543706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543706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Характеристика света, называемая силой света, измеряется в: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1.люменах (лм);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2.канделах (кд);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3.люксах (лк);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 канделах на метр квадратный (кд/м</w:t>
      </w:r>
      <w:r w:rsidRPr="00543706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543706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Характеристика света, называемая освещенностью, измеряется в: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люменах (лм);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канделах (кд);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люксах (лк);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канделах на метр квадратный (кд/м</w:t>
      </w:r>
      <w:r w:rsidRPr="00543706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543706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Характеристика света, называемая яркостью, измеряется в: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люменах (лм);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канделах (кд);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люксах (лк);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канделах на метр квадратный (кд/м</w:t>
      </w:r>
      <w:r w:rsidRPr="00543706">
        <w:rPr>
          <w:rFonts w:ascii="Times New Roman" w:hAnsi="Times New Roman" w:cs="Times New Roman"/>
          <w:sz w:val="28"/>
          <w:szCs w:val="28"/>
          <w:vertAlign w:val="superscript"/>
          <w:lang w:eastAsia="ar-SA"/>
        </w:rPr>
        <w:t>2</w:t>
      </w:r>
      <w:r w:rsidRPr="00543706">
        <w:rPr>
          <w:rFonts w:ascii="Times New Roman" w:hAnsi="Times New Roman" w:cs="Times New Roman"/>
          <w:sz w:val="28"/>
          <w:szCs w:val="28"/>
          <w:lang w:eastAsia="ar-SA"/>
        </w:rPr>
        <w:t>).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В зависимости от размеров различения и расстояния предмета от глаз работающего различают следующее количество классов зрительской работы (разрядов точности):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4;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6;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8;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4. 10.</w:t>
      </w:r>
    </w:p>
    <w:p w:rsidR="00BE28CA" w:rsidRDefault="00BE28CA" w:rsidP="005E3C4B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Вариант 4</w:t>
      </w:r>
    </w:p>
    <w:p w:rsidR="00BE28CA" w:rsidRPr="00AD402D" w:rsidRDefault="00BE28CA" w:rsidP="00AB70AE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DE6709" w:rsidRDefault="00BE28CA" w:rsidP="00AB70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6709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499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523"/>
        <w:gridCol w:w="1015"/>
        <w:gridCol w:w="1565"/>
        <w:gridCol w:w="1013"/>
        <w:gridCol w:w="1523"/>
        <w:gridCol w:w="1013"/>
        <w:gridCol w:w="1195"/>
      </w:tblGrid>
      <w:tr w:rsidR="00BE28CA" w:rsidRPr="00DE6709">
        <w:trPr>
          <w:trHeight w:val="422"/>
        </w:trPr>
        <w:tc>
          <w:tcPr>
            <w:tcW w:w="371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1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819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97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530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625" w:type="pct"/>
          </w:tcPr>
          <w:p w:rsidR="00BE28CA" w:rsidRPr="000D5A7F" w:rsidRDefault="00BE28CA" w:rsidP="000D5A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A7F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BE28CA" w:rsidRPr="00DE6709">
        <w:trPr>
          <w:trHeight w:val="205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  <w:tr w:rsidR="00BE28CA" w:rsidRPr="00DE6709">
        <w:trPr>
          <w:trHeight w:val="205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  <w:tr w:rsidR="00BE28CA" w:rsidRPr="00DE6709">
        <w:trPr>
          <w:trHeight w:val="205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  <w:tr w:rsidR="00BE28CA" w:rsidRPr="00DE6709">
        <w:trPr>
          <w:trHeight w:val="205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  <w:tr w:rsidR="00BE28CA" w:rsidRPr="00DE6709">
        <w:trPr>
          <w:trHeight w:val="217"/>
        </w:trPr>
        <w:tc>
          <w:tcPr>
            <w:tcW w:w="37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1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7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  <w:tc>
          <w:tcPr>
            <w:tcW w:w="53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ОК-9</w:t>
            </w:r>
          </w:p>
        </w:tc>
      </w:tr>
    </w:tbl>
    <w:p w:rsidR="00BE28CA" w:rsidRPr="00DE6709" w:rsidRDefault="00BE28CA" w:rsidP="00AB70AE">
      <w:pPr>
        <w:widowControl w:val="0"/>
        <w:jc w:val="center"/>
        <w:rPr>
          <w:sz w:val="28"/>
          <w:szCs w:val="28"/>
        </w:rPr>
      </w:pPr>
    </w:p>
    <w:p w:rsidR="00BE28CA" w:rsidRPr="0091789A" w:rsidRDefault="00BE28CA" w:rsidP="00AB70AE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91789A"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1051"/>
        <w:gridCol w:w="1146"/>
        <w:gridCol w:w="1062"/>
        <w:gridCol w:w="1212"/>
        <w:gridCol w:w="1265"/>
        <w:gridCol w:w="1238"/>
        <w:gridCol w:w="1409"/>
      </w:tblGrid>
      <w:tr w:rsidR="00BE28CA" w:rsidRPr="00DE6709">
        <w:tc>
          <w:tcPr>
            <w:tcW w:w="620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BE28CA" w:rsidRPr="00DE6709">
        <w:trPr>
          <w:trHeight w:val="293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E28CA" w:rsidRPr="00DE6709">
        <w:trPr>
          <w:trHeight w:val="285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28CA" w:rsidRPr="00DE6709">
        <w:trPr>
          <w:trHeight w:val="278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28CA" w:rsidRPr="00DE6709">
        <w:trPr>
          <w:trHeight w:val="270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28CA" w:rsidRPr="00DE6709">
        <w:trPr>
          <w:trHeight w:val="275"/>
        </w:trPr>
        <w:tc>
          <w:tcPr>
            <w:tcW w:w="620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9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3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7" w:type="pct"/>
            <w:vAlign w:val="center"/>
          </w:tcPr>
          <w:p w:rsidR="00BE28CA" w:rsidRPr="00DE6709" w:rsidRDefault="00BE28CA" w:rsidP="00357C8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7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</w:tcPr>
          <w:p w:rsidR="00BE28CA" w:rsidRPr="00543706" w:rsidRDefault="00BE28CA" w:rsidP="00357C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437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BE28CA" w:rsidRDefault="00BE28CA" w:rsidP="00543706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№1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Рабочее освещение предназначено для: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обеспечения нормального выполнения трудового процесса, прохода людей;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обеспечения вывода людей из производственного помещения при авариях;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освещения вдоль границ территории предприятия;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продолжения работы при внезапном отключении энергоснабжения;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фиксации границы опасной зоны.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Аварийное освещение предназначено для: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обеспечения нормального выполнения трудового процесса, прохода людей;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обеспечения вывода людей из производственного помещения при авариях;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освещения вдоль границ территории предприятия;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продолжения работы при внезапном отключении энергоснабжения;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фиксации границы опасной зоны.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Эвакуационное освещение предназначено для: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обеспечения нормального выполнения трудового процесса, прохода людей;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обеспечения вывода людей из производственного помещения при авариях;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освещения вдоль границ территории предприятия;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продолжения работы при внезапном отключении энергоснабжения;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5. фиксации границы опасной зоны.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Для удаления вредных выделений из рабочей зоны и обеспечения чистоты воздуха предпочтительней является вентиляция: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естественная;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общеобменная принудительная;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принудительная местная.</w:t>
      </w:r>
    </w:p>
    <w:p w:rsidR="00BE28CA" w:rsidRPr="00543706" w:rsidRDefault="00BE28CA" w:rsidP="00AB70AE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Кратность воздухообмена в помещении определяется наибольшем количеством воздуха, необходимого удалить из помещения для:</w:t>
      </w:r>
    </w:p>
    <w:p w:rsidR="00BE28CA" w:rsidRPr="00543706" w:rsidRDefault="00BE28CA" w:rsidP="00AB70AE">
      <w:pPr>
        <w:numPr>
          <w:ilvl w:val="1"/>
          <w:numId w:val="0"/>
        </w:numPr>
        <w:tabs>
          <w:tab w:val="left" w:pos="540"/>
          <w:tab w:val="num" w:pos="16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обеспечения чистоты воздуха в рабочей зоне;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поддержания метеорологических условий в помещении;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удаления вредных газов, пыли, паров, веществ из помещения;</w:t>
      </w:r>
    </w:p>
    <w:p w:rsidR="00BE28CA" w:rsidRPr="00543706" w:rsidRDefault="00BE28CA" w:rsidP="00AB70AE">
      <w:pPr>
        <w:numPr>
          <w:ilvl w:val="2"/>
          <w:numId w:val="0"/>
        </w:numPr>
        <w:tabs>
          <w:tab w:val="left" w:pos="540"/>
          <w:tab w:val="num" w:pos="1211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удаления избытков явного тепла и вредных веществ из помещения.</w:t>
      </w:r>
    </w:p>
    <w:p w:rsidR="00BE28CA" w:rsidRPr="00543706" w:rsidRDefault="00BE28CA" w:rsidP="00AB70AE">
      <w:pPr>
        <w:tabs>
          <w:tab w:val="left" w:pos="360"/>
          <w:tab w:val="num" w:pos="72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Основные поражающие факторы ядерного оружия: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световое излучение, проникающая радиация, радиоактивное заражение местности, электромагнитный импульс, ударная волна;</w:t>
      </w:r>
    </w:p>
    <w:p w:rsidR="00BE28CA" w:rsidRPr="00543706" w:rsidRDefault="00BE28CA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ударная волна, световое излучение, радиоактивное воздействие;</w:t>
      </w:r>
    </w:p>
    <w:p w:rsidR="00BE28CA" w:rsidRPr="00543706" w:rsidRDefault="00BE28CA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ударная волна, световое излучение, радиоактивное заражение</w:t>
      </w:r>
    </w:p>
    <w:p w:rsidR="00BE28CA" w:rsidRPr="00543706" w:rsidRDefault="00BE28CA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окружающей среды, электромагнитное излучение;</w:t>
      </w:r>
    </w:p>
    <w:p w:rsidR="00BE28CA" w:rsidRPr="00543706" w:rsidRDefault="00BE28CA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радиация, термическое воздействие, световое воздействие.</w:t>
      </w:r>
    </w:p>
    <w:p w:rsidR="00BE28CA" w:rsidRPr="00543706" w:rsidRDefault="00BE28CA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Отравляющее действие химического оружия на организм человека основано на: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токсикологическом действии;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заражающем действии;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физическом действии;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биологическом действии;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биологическим средствам поражения относятся: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бактерии, вирусу, риккетсии, грибки;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животные;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насекомые;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птицы.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Ликвидация локальной ЧС осуществляется силами и средствами: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граждан;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организаций;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органов местного самоуправления;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органов исполнительной власти субъекта РФ.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Дезактивацией называется: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процесс по удалению опасных химических веществ с поверхности;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обезвреживание и/или удалению опасных химических веществ с поверхности или из объема загрязненных объектов;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процесс уничтожения или удаления возбудителей инфекционных болезней;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удаление или снижение уровня радиоактивного загрязнения с какой-либо поверхности или из какой-либо среды.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Средством защиты органов дыхания от радиоактивных веществ являются: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ватно-марлевые повязки;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противогазы;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респираторы;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4.самоспасатели.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Основным способом защиты населения в военное время является: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эвакуация;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укрытие в защитных сооружениях;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обеспечение населения средствами защиты;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радиационная и химическая защита.</w:t>
      </w:r>
    </w:p>
    <w:p w:rsidR="00BE28CA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Безопасность – это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состояние деятельности, при которой с определённой имоверностью исключается проявление опасности;</w:t>
      </w:r>
    </w:p>
    <w:p w:rsidR="00BE28CA" w:rsidRPr="00543706" w:rsidRDefault="00BE28CA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разносторонний процесс создания человеческим условием для своего существования и развития;</w:t>
      </w:r>
    </w:p>
    <w:p w:rsidR="00BE28CA" w:rsidRPr="00543706" w:rsidRDefault="00BE28CA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сложный биологический процесс, который происходит в организме человека и позволяет сохранить здоровье и работоспособность;</w:t>
      </w:r>
    </w:p>
    <w:p w:rsidR="00BE28CA" w:rsidRPr="00543706" w:rsidRDefault="00BE28CA" w:rsidP="006950C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центральное понятие БЖД, которое объединяет явления, процессы, объекты, способные в определённых условиях принести убытие здоровью человека.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экономическим опасностям относятся: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природные катаклизмы;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наводнения;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производственные аварии;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загрязнение среды обитания.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Что такое совместимость факторов способных оказывать прямое или косвенное воздействие на деятельность человека, его здоровье и потомство: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деятельность;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жизнедеятельность;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безопасность;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среда жизнедеятельности.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Переохлаждение организма может быть вызвано: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повышения температуры;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понижением влажности;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при уменьшении теплоотдачи;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при понижении температуры и увеличении влажности.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tabs>
          <w:tab w:val="center" w:pos="5032"/>
          <w:tab w:val="left" w:pos="645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К биологическим источником загрязнения гидросферы относятся: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органические микроорганизмы, вызывающие брожение воды;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микроорганизмы, изменяющие химический состав воды;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микроорганизмы, изменяющие прозрачность воды;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пыль, дым, газы.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Неожиданное освобождение потенциальной энергии земных недр, которая принимает форму ударных волн: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землетрясение;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оползни;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ураган;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смерч.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Ураган относится к опасностям в: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литосфере;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атмосфере;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не относится к опасностям;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гидросфере.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BE28CA" w:rsidRPr="00543706" w:rsidRDefault="00BE28CA" w:rsidP="00AB70A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Терроризм относится к чрезвычайным ситуациям: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1. природного характера;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2. техногенного характера;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3. антропогенного характера;</w:t>
      </w:r>
    </w:p>
    <w:p w:rsidR="00BE28CA" w:rsidRPr="00543706" w:rsidRDefault="00BE28CA" w:rsidP="00AB70AE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543706">
        <w:rPr>
          <w:rFonts w:ascii="Times New Roman" w:hAnsi="Times New Roman" w:cs="Times New Roman"/>
          <w:sz w:val="28"/>
          <w:szCs w:val="28"/>
          <w:lang w:eastAsia="ar-SA"/>
        </w:rPr>
        <w:t>4. социального характера.</w:t>
      </w:r>
    </w:p>
    <w:p w:rsidR="00BE28CA" w:rsidRPr="00C54265" w:rsidRDefault="00BE28CA" w:rsidP="000F2249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sectPr w:rsidR="00BE28CA" w:rsidRPr="00C54265" w:rsidSect="00AE3C0E"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249" w:rsidRDefault="009F7249">
      <w:pPr>
        <w:spacing w:after="0" w:line="240" w:lineRule="auto"/>
      </w:pPr>
      <w:r>
        <w:separator/>
      </w:r>
    </w:p>
  </w:endnote>
  <w:endnote w:type="continuationSeparator" w:id="0">
    <w:p w:rsidR="009F7249" w:rsidRDefault="009F7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249" w:rsidRDefault="009F7249">
      <w:pPr>
        <w:spacing w:after="0" w:line="240" w:lineRule="auto"/>
      </w:pPr>
      <w:r>
        <w:separator/>
      </w:r>
    </w:p>
  </w:footnote>
  <w:footnote w:type="continuationSeparator" w:id="0">
    <w:p w:rsidR="009F7249" w:rsidRDefault="009F7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8CA" w:rsidRDefault="004E20B8" w:rsidP="003275FC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D76B29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D534B"/>
    <w:multiLevelType w:val="multilevel"/>
    <w:tmpl w:val="C4F45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4A3551"/>
    <w:multiLevelType w:val="hybridMultilevel"/>
    <w:tmpl w:val="F3C8C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1962"/>
    <w:rsid w:val="000733DC"/>
    <w:rsid w:val="000775F5"/>
    <w:rsid w:val="000820F6"/>
    <w:rsid w:val="000C21FD"/>
    <w:rsid w:val="000C7786"/>
    <w:rsid w:val="000D5A7F"/>
    <w:rsid w:val="000F2249"/>
    <w:rsid w:val="000F4628"/>
    <w:rsid w:val="0010520D"/>
    <w:rsid w:val="00114C11"/>
    <w:rsid w:val="00156C2C"/>
    <w:rsid w:val="00172D4B"/>
    <w:rsid w:val="00182EF9"/>
    <w:rsid w:val="00194FF7"/>
    <w:rsid w:val="001A5425"/>
    <w:rsid w:val="002036E2"/>
    <w:rsid w:val="002207C3"/>
    <w:rsid w:val="002840C7"/>
    <w:rsid w:val="00295B28"/>
    <w:rsid w:val="002A463C"/>
    <w:rsid w:val="002A4DAB"/>
    <w:rsid w:val="002D40E6"/>
    <w:rsid w:val="00317AEE"/>
    <w:rsid w:val="003275FC"/>
    <w:rsid w:val="003331E1"/>
    <w:rsid w:val="003556D9"/>
    <w:rsid w:val="00357C80"/>
    <w:rsid w:val="00390DC4"/>
    <w:rsid w:val="00397374"/>
    <w:rsid w:val="003B324A"/>
    <w:rsid w:val="003C7AA9"/>
    <w:rsid w:val="003D318C"/>
    <w:rsid w:val="00400EA7"/>
    <w:rsid w:val="00442E9B"/>
    <w:rsid w:val="00444DDE"/>
    <w:rsid w:val="0045437E"/>
    <w:rsid w:val="00484FD3"/>
    <w:rsid w:val="004B61EF"/>
    <w:rsid w:val="004E20B8"/>
    <w:rsid w:val="004E5C5C"/>
    <w:rsid w:val="004F3982"/>
    <w:rsid w:val="005114D2"/>
    <w:rsid w:val="00514CB4"/>
    <w:rsid w:val="00543409"/>
    <w:rsid w:val="00543706"/>
    <w:rsid w:val="00562FE9"/>
    <w:rsid w:val="005721B4"/>
    <w:rsid w:val="00594737"/>
    <w:rsid w:val="005C12EC"/>
    <w:rsid w:val="005E3C4B"/>
    <w:rsid w:val="00610DC4"/>
    <w:rsid w:val="006156F4"/>
    <w:rsid w:val="00631675"/>
    <w:rsid w:val="00635B4B"/>
    <w:rsid w:val="00647572"/>
    <w:rsid w:val="00652D36"/>
    <w:rsid w:val="00653A59"/>
    <w:rsid w:val="00672C7B"/>
    <w:rsid w:val="006950CF"/>
    <w:rsid w:val="006D5A54"/>
    <w:rsid w:val="00703FD7"/>
    <w:rsid w:val="0071420C"/>
    <w:rsid w:val="00730D47"/>
    <w:rsid w:val="00750FEE"/>
    <w:rsid w:val="00753281"/>
    <w:rsid w:val="00767086"/>
    <w:rsid w:val="00773207"/>
    <w:rsid w:val="00783192"/>
    <w:rsid w:val="0083254E"/>
    <w:rsid w:val="008C29D6"/>
    <w:rsid w:val="008D514A"/>
    <w:rsid w:val="008F2AA4"/>
    <w:rsid w:val="00906734"/>
    <w:rsid w:val="00907034"/>
    <w:rsid w:val="0091789A"/>
    <w:rsid w:val="00926D1E"/>
    <w:rsid w:val="00932A34"/>
    <w:rsid w:val="00952B16"/>
    <w:rsid w:val="009762CC"/>
    <w:rsid w:val="009A6DBF"/>
    <w:rsid w:val="009B7FE7"/>
    <w:rsid w:val="009D1F8F"/>
    <w:rsid w:val="009F7249"/>
    <w:rsid w:val="00A01B32"/>
    <w:rsid w:val="00A16129"/>
    <w:rsid w:val="00A22D47"/>
    <w:rsid w:val="00A52F0F"/>
    <w:rsid w:val="00A619C5"/>
    <w:rsid w:val="00A62257"/>
    <w:rsid w:val="00A73DBA"/>
    <w:rsid w:val="00A744EF"/>
    <w:rsid w:val="00A802CC"/>
    <w:rsid w:val="00AA14C8"/>
    <w:rsid w:val="00AA67B0"/>
    <w:rsid w:val="00AB70AE"/>
    <w:rsid w:val="00AD402D"/>
    <w:rsid w:val="00AE3C0E"/>
    <w:rsid w:val="00B02C44"/>
    <w:rsid w:val="00B16670"/>
    <w:rsid w:val="00B23EE4"/>
    <w:rsid w:val="00B25C3A"/>
    <w:rsid w:val="00B26C7C"/>
    <w:rsid w:val="00B57233"/>
    <w:rsid w:val="00B809E9"/>
    <w:rsid w:val="00BA11AF"/>
    <w:rsid w:val="00BB4F11"/>
    <w:rsid w:val="00BC1A83"/>
    <w:rsid w:val="00BC6AA6"/>
    <w:rsid w:val="00BD262B"/>
    <w:rsid w:val="00BE084B"/>
    <w:rsid w:val="00BE28CA"/>
    <w:rsid w:val="00BF24B1"/>
    <w:rsid w:val="00BF55E9"/>
    <w:rsid w:val="00C04BFF"/>
    <w:rsid w:val="00C12E93"/>
    <w:rsid w:val="00C21796"/>
    <w:rsid w:val="00C23445"/>
    <w:rsid w:val="00C54265"/>
    <w:rsid w:val="00CA3230"/>
    <w:rsid w:val="00CC48EF"/>
    <w:rsid w:val="00CE0E2C"/>
    <w:rsid w:val="00CF3CC1"/>
    <w:rsid w:val="00D2030F"/>
    <w:rsid w:val="00D27E51"/>
    <w:rsid w:val="00D446EF"/>
    <w:rsid w:val="00D45136"/>
    <w:rsid w:val="00D76B29"/>
    <w:rsid w:val="00DA2AE6"/>
    <w:rsid w:val="00DA7A22"/>
    <w:rsid w:val="00DE039F"/>
    <w:rsid w:val="00DE6709"/>
    <w:rsid w:val="00DE796A"/>
    <w:rsid w:val="00E10E0A"/>
    <w:rsid w:val="00E23D5F"/>
    <w:rsid w:val="00E313C2"/>
    <w:rsid w:val="00E60B8F"/>
    <w:rsid w:val="00E73B58"/>
    <w:rsid w:val="00EA5DE9"/>
    <w:rsid w:val="00EB4A4C"/>
    <w:rsid w:val="00EF008F"/>
    <w:rsid w:val="00EF58AF"/>
    <w:rsid w:val="00F03BD1"/>
    <w:rsid w:val="00F06A64"/>
    <w:rsid w:val="00F250A5"/>
    <w:rsid w:val="00F26035"/>
    <w:rsid w:val="00F26235"/>
    <w:rsid w:val="00F539B7"/>
    <w:rsid w:val="00F87164"/>
    <w:rsid w:val="00F93E99"/>
    <w:rsid w:val="00F950F3"/>
    <w:rsid w:val="00FA6908"/>
    <w:rsid w:val="00FB018B"/>
    <w:rsid w:val="00FB11F0"/>
    <w:rsid w:val="00FC3A15"/>
    <w:rsid w:val="00FC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08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359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9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9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9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9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9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9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9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9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9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9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9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39</Pages>
  <Words>8102</Words>
  <Characters>46187</Characters>
  <Application>Microsoft Office Word</Application>
  <DocSecurity>0</DocSecurity>
  <Lines>384</Lines>
  <Paragraphs>108</Paragraphs>
  <ScaleCrop>false</ScaleCrop>
  <Company>VEPI</Company>
  <LinksUpToDate>false</LinksUpToDate>
  <CharactersWithSpaces>54181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29</cp:revision>
  <cp:lastPrinted>2018-11-29T06:34:00Z</cp:lastPrinted>
  <dcterms:created xsi:type="dcterms:W3CDTF">2018-11-30T18:34:00Z</dcterms:created>
  <dcterms:modified xsi:type="dcterms:W3CDTF">2020-01-23T08:18:00Z</dcterms:modified>
</cp:coreProperties>
</file>