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CC" w:rsidRPr="00F705CC" w:rsidRDefault="00F705CC" w:rsidP="00F705CC">
      <w:pPr>
        <w:suppressAutoHyphens/>
        <w:spacing w:after="0" w:line="240" w:lineRule="auto"/>
        <w:rPr>
          <w:rFonts w:ascii="Times New Roman" w:eastAsia="Calibri" w:hAnsi="Times New Roman" w:cs="Times New Roman"/>
          <w:sz w:val="24"/>
          <w:szCs w:val="24"/>
          <w:lang w:eastAsia="ar-SA"/>
        </w:rPr>
      </w:pPr>
      <w:r w:rsidRPr="00F705CC">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-36830</wp:posOffset>
            </wp:positionV>
            <wp:extent cx="429260" cy="68580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a:ln>
                      <a:noFill/>
                    </a:ln>
                  </pic:spPr>
                </pic:pic>
              </a:graphicData>
            </a:graphic>
          </wp:anchor>
        </w:drawing>
      </w:r>
    </w:p>
    <w:p w:rsidR="00F705CC" w:rsidRPr="00F705CC" w:rsidRDefault="00F705CC" w:rsidP="00F705CC">
      <w:pPr>
        <w:suppressAutoHyphens/>
        <w:spacing w:after="0" w:line="240" w:lineRule="auto"/>
        <w:jc w:val="both"/>
        <w:rPr>
          <w:rFonts w:ascii="Times New Roman" w:eastAsia="Calibri" w:hAnsi="Times New Roman" w:cs="Times New Roman"/>
          <w:sz w:val="24"/>
          <w:szCs w:val="24"/>
          <w:lang w:eastAsia="ar-SA"/>
        </w:rPr>
      </w:pPr>
    </w:p>
    <w:p w:rsidR="00F705CC" w:rsidRPr="00F705CC" w:rsidRDefault="00F705CC" w:rsidP="00F705CC">
      <w:pPr>
        <w:suppressAutoHyphens/>
        <w:spacing w:after="0" w:line="240" w:lineRule="auto"/>
        <w:jc w:val="center"/>
        <w:rPr>
          <w:rFonts w:ascii="Times New Roman" w:eastAsia="Calibri" w:hAnsi="Times New Roman" w:cs="Times New Roman"/>
          <w:b/>
          <w:bCs/>
          <w:sz w:val="24"/>
          <w:szCs w:val="24"/>
          <w:lang w:eastAsia="ar-SA"/>
        </w:rPr>
      </w:pPr>
    </w:p>
    <w:p w:rsidR="00F705CC" w:rsidRPr="00F705CC" w:rsidRDefault="00F705CC" w:rsidP="00F705CC">
      <w:pPr>
        <w:suppressAutoHyphens/>
        <w:spacing w:after="0" w:line="240" w:lineRule="auto"/>
        <w:jc w:val="center"/>
        <w:rPr>
          <w:rFonts w:ascii="Times New Roman" w:eastAsia="Calibri" w:hAnsi="Times New Roman" w:cs="Times New Roman"/>
          <w:b/>
          <w:bCs/>
          <w:sz w:val="24"/>
          <w:szCs w:val="24"/>
          <w:lang w:eastAsia="ar-SA"/>
        </w:rPr>
      </w:pP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Автономная некоммерческая образовательная организация</w:t>
      </w: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высшего образования</w:t>
      </w: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«Воронежский экономико-правовой институт»</w:t>
      </w: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(АНОО ВО «ВЭПИ»)</w:t>
      </w: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r>
        <w:rPr>
          <w:rFonts w:ascii="Times New Roman" w:eastAsia="Calibri"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3033700</wp:posOffset>
            </wp:positionH>
            <wp:positionV relativeFrom="paragraph">
              <wp:posOffset>25193</wp:posOffset>
            </wp:positionV>
            <wp:extent cx="2908935" cy="1733550"/>
            <wp:effectExtent l="0" t="0" r="5715" b="0"/>
            <wp:wrapNone/>
            <wp:docPr id="6" name="Рисунок 6"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8" cstate="print"/>
                    <a:srcRect/>
                    <a:stretch>
                      <a:fillRect/>
                    </a:stretch>
                  </pic:blipFill>
                  <pic:spPr bwMode="auto">
                    <a:xfrm>
                      <a:off x="0" y="0"/>
                      <a:ext cx="2908935" cy="1733550"/>
                    </a:xfrm>
                    <a:prstGeom prst="rect">
                      <a:avLst/>
                    </a:prstGeom>
                    <a:noFill/>
                    <a:ln w="9525">
                      <a:noFill/>
                      <a:miter lim="800000"/>
                      <a:headEnd/>
                      <a:tailEnd/>
                    </a:ln>
                  </pic:spPr>
                </pic:pic>
              </a:graphicData>
            </a:graphic>
          </wp:anchor>
        </w:drawing>
      </w: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
          <w:bCs/>
          <w:sz w:val="28"/>
          <w:szCs w:val="28"/>
          <w:lang w:eastAsia="ru-RU"/>
        </w:rPr>
      </w:pPr>
    </w:p>
    <w:p w:rsidR="00F705CC" w:rsidRPr="00F705CC" w:rsidRDefault="00F705CC" w:rsidP="00F705CC">
      <w:pPr>
        <w:tabs>
          <w:tab w:val="right" w:leader="underscore" w:pos="8505"/>
        </w:tabs>
        <w:spacing w:after="0" w:line="240" w:lineRule="auto"/>
        <w:jc w:val="center"/>
        <w:rPr>
          <w:rFonts w:ascii="Times New Roman" w:eastAsia="Calibri" w:hAnsi="Times New Roman" w:cs="Times New Roman"/>
          <w:b/>
          <w:sz w:val="28"/>
          <w:szCs w:val="28"/>
          <w:lang w:eastAsia="ar-SA"/>
        </w:rPr>
      </w:pPr>
    </w:p>
    <w:p w:rsidR="00F705CC" w:rsidRPr="00F705CC" w:rsidRDefault="00F705CC" w:rsidP="00F705CC">
      <w:pPr>
        <w:tabs>
          <w:tab w:val="right" w:leader="underscore" w:pos="8505"/>
        </w:tabs>
        <w:spacing w:after="0" w:line="240" w:lineRule="auto"/>
        <w:jc w:val="center"/>
        <w:rPr>
          <w:rFonts w:ascii="Times New Roman" w:eastAsia="Calibri" w:hAnsi="Times New Roman" w:cs="Times New Roman"/>
          <w:b/>
          <w:sz w:val="28"/>
          <w:szCs w:val="28"/>
          <w:lang w:eastAsia="ar-SA"/>
        </w:rPr>
      </w:pPr>
    </w:p>
    <w:p w:rsidR="00F705CC" w:rsidRPr="00F705CC" w:rsidRDefault="00F705CC" w:rsidP="00F705CC">
      <w:pPr>
        <w:tabs>
          <w:tab w:val="right" w:leader="underscore" w:pos="8505"/>
        </w:tabs>
        <w:spacing w:after="0" w:line="240" w:lineRule="auto"/>
        <w:jc w:val="center"/>
        <w:rPr>
          <w:rFonts w:ascii="Times New Roman" w:eastAsia="Calibri" w:hAnsi="Times New Roman" w:cs="Times New Roman"/>
          <w:b/>
          <w:sz w:val="28"/>
          <w:szCs w:val="28"/>
          <w:lang w:eastAsia="ar-SA"/>
        </w:rPr>
      </w:pPr>
    </w:p>
    <w:p w:rsidR="00F705CC" w:rsidRPr="00F705CC" w:rsidRDefault="00F705CC" w:rsidP="00F705CC">
      <w:pPr>
        <w:tabs>
          <w:tab w:val="right" w:leader="underscore" w:pos="8505"/>
        </w:tabs>
        <w:spacing w:after="0" w:line="240" w:lineRule="auto"/>
        <w:jc w:val="center"/>
        <w:rPr>
          <w:rFonts w:ascii="Times New Roman" w:eastAsia="Times New Roman" w:hAnsi="Times New Roman" w:cs="Times New Roman"/>
          <w:b/>
          <w:bCs/>
          <w:sz w:val="28"/>
          <w:szCs w:val="28"/>
          <w:lang w:eastAsia="ru-RU"/>
        </w:rPr>
      </w:pPr>
      <w:r w:rsidRPr="00F705CC">
        <w:rPr>
          <w:rFonts w:ascii="Times New Roman" w:eastAsia="Calibri" w:hAnsi="Times New Roman" w:cs="Times New Roman"/>
          <w:b/>
          <w:sz w:val="28"/>
          <w:szCs w:val="28"/>
          <w:lang w:eastAsia="ar-SA"/>
        </w:rPr>
        <w:t>РАБОЧАЯ ПРОГРАММА ДИСЦИПЛИНЫ</w:t>
      </w:r>
      <w:r w:rsidRPr="00F705CC">
        <w:rPr>
          <w:rFonts w:ascii="Times New Roman" w:eastAsia="Times New Roman" w:hAnsi="Times New Roman" w:cs="Times New Roman"/>
          <w:b/>
          <w:bCs/>
          <w:sz w:val="28"/>
          <w:szCs w:val="28"/>
          <w:lang w:eastAsia="ru-RU"/>
        </w:rPr>
        <w:t xml:space="preserve"> (МОДУЛЯ)</w:t>
      </w:r>
    </w:p>
    <w:p w:rsidR="00F705CC" w:rsidRPr="00F705CC" w:rsidRDefault="00F705CC" w:rsidP="00F705CC">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F705CC" w:rsidRPr="00F705CC" w:rsidRDefault="00F705CC" w:rsidP="00F705CC">
      <w:pPr>
        <w:tabs>
          <w:tab w:val="center" w:pos="4678"/>
          <w:tab w:val="left" w:pos="9354"/>
        </w:tabs>
        <w:spacing w:after="0" w:line="240" w:lineRule="auto"/>
        <w:rPr>
          <w:rFonts w:ascii="Times New Roman" w:eastAsia="Times New Roman" w:hAnsi="Times New Roman" w:cs="Times New Roman"/>
          <w:bCs/>
          <w:i/>
          <w:sz w:val="28"/>
          <w:szCs w:val="28"/>
          <w:u w:val="single"/>
          <w:lang w:eastAsia="ru-RU"/>
        </w:rPr>
      </w:pPr>
      <w:r w:rsidRPr="00F705CC">
        <w:rPr>
          <w:rFonts w:ascii="Times New Roman" w:eastAsia="Times New Roman" w:hAnsi="Times New Roman" w:cs="Times New Roman"/>
          <w:bCs/>
          <w:i/>
          <w:sz w:val="28"/>
          <w:szCs w:val="28"/>
          <w:u w:val="single"/>
          <w:lang w:eastAsia="ru-RU"/>
        </w:rPr>
        <w:tab/>
      </w:r>
      <w:r w:rsidRPr="00F705CC">
        <w:rPr>
          <w:rFonts w:ascii="Times New Roman" w:hAnsi="Times New Roman" w:cs="Times New Roman"/>
          <w:bCs/>
          <w:sz w:val="28"/>
          <w:szCs w:val="28"/>
          <w:u w:val="single"/>
        </w:rPr>
        <w:t xml:space="preserve">Б1.Б. </w:t>
      </w:r>
      <w:r w:rsidRPr="00C21CAE">
        <w:rPr>
          <w:rFonts w:ascii="Times New Roman" w:hAnsi="Times New Roman" w:cs="Times New Roman"/>
          <w:bCs/>
          <w:sz w:val="28"/>
          <w:szCs w:val="28"/>
          <w:u w:val="single"/>
        </w:rPr>
        <w:t>23</w:t>
      </w:r>
      <w:r>
        <w:rPr>
          <w:rFonts w:ascii="Times New Roman" w:hAnsi="Times New Roman" w:cs="Times New Roman"/>
          <w:bCs/>
          <w:sz w:val="28"/>
          <w:szCs w:val="28"/>
          <w:u w:val="single"/>
        </w:rPr>
        <w:t xml:space="preserve"> </w:t>
      </w:r>
      <w:r w:rsidRPr="00F705CC">
        <w:rPr>
          <w:rFonts w:ascii="Times New Roman" w:hAnsi="Times New Roman" w:cs="Times New Roman"/>
          <w:bCs/>
          <w:sz w:val="28"/>
          <w:szCs w:val="28"/>
          <w:u w:val="single"/>
        </w:rPr>
        <w:t xml:space="preserve"> История психологии</w:t>
      </w:r>
      <w:r w:rsidRPr="00F705CC">
        <w:rPr>
          <w:rFonts w:ascii="Times New Roman" w:eastAsia="Times New Roman" w:hAnsi="Times New Roman" w:cs="Times New Roman"/>
          <w:bCs/>
          <w:i/>
          <w:sz w:val="28"/>
          <w:szCs w:val="28"/>
          <w:u w:val="single"/>
          <w:lang w:eastAsia="ru-RU"/>
        </w:rPr>
        <w:tab/>
      </w:r>
    </w:p>
    <w:p w:rsidR="00F705CC" w:rsidRPr="00F705CC" w:rsidRDefault="00F705CC" w:rsidP="00F705CC">
      <w:pPr>
        <w:spacing w:after="0" w:line="240" w:lineRule="auto"/>
        <w:jc w:val="center"/>
        <w:rPr>
          <w:rFonts w:ascii="Times New Roman" w:eastAsia="Times New Roman" w:hAnsi="Times New Roman" w:cs="Times New Roman"/>
          <w:bCs/>
          <w:sz w:val="20"/>
          <w:szCs w:val="28"/>
          <w:lang w:eastAsia="ru-RU"/>
        </w:rPr>
      </w:pPr>
      <w:r w:rsidRPr="00F705CC">
        <w:rPr>
          <w:rFonts w:ascii="Times New Roman" w:eastAsia="Times New Roman" w:hAnsi="Times New Roman" w:cs="Times New Roman"/>
          <w:bCs/>
          <w:sz w:val="20"/>
          <w:szCs w:val="28"/>
          <w:lang w:eastAsia="ru-RU"/>
        </w:rPr>
        <w:t>(наименование дисциплины (модуля))</w:t>
      </w:r>
    </w:p>
    <w:p w:rsidR="00F705CC" w:rsidRPr="00F705CC" w:rsidRDefault="00F705CC" w:rsidP="00F705CC">
      <w:pPr>
        <w:spacing w:after="0" w:line="240" w:lineRule="auto"/>
        <w:jc w:val="both"/>
        <w:rPr>
          <w:rFonts w:ascii="Times New Roman" w:eastAsia="Times New Roman" w:hAnsi="Times New Roman" w:cs="Times New Roman"/>
          <w:bCs/>
          <w:sz w:val="28"/>
          <w:szCs w:val="28"/>
          <w:u w:val="single"/>
          <w:lang w:eastAsia="ru-RU"/>
        </w:rPr>
      </w:pPr>
    </w:p>
    <w:p w:rsidR="00F705CC" w:rsidRPr="00F705CC" w:rsidRDefault="00F705CC" w:rsidP="00F705CC">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F705CC">
        <w:rPr>
          <w:rFonts w:ascii="Times New Roman" w:eastAsia="Calibri" w:hAnsi="Times New Roman" w:cs="Times New Roman"/>
          <w:sz w:val="28"/>
          <w:szCs w:val="28"/>
          <w:u w:val="single"/>
          <w:lang w:eastAsia="ar-SA"/>
        </w:rPr>
        <w:tab/>
      </w:r>
      <w:r w:rsidRPr="00F705CC">
        <w:rPr>
          <w:rFonts w:ascii="Times New Roman" w:eastAsia="Times New Roman" w:hAnsi="Times New Roman" w:cs="Times New Roman"/>
          <w:bCs/>
          <w:sz w:val="28"/>
          <w:szCs w:val="28"/>
          <w:u w:val="single"/>
          <w:lang w:eastAsia="ru-RU"/>
        </w:rPr>
        <w:t>37.03.01 Психология</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spacing w:after="0" w:line="240" w:lineRule="auto"/>
        <w:jc w:val="center"/>
        <w:rPr>
          <w:rFonts w:ascii="Times New Roman" w:eastAsia="Times New Roman" w:hAnsi="Times New Roman" w:cs="Times New Roman"/>
          <w:bCs/>
          <w:sz w:val="20"/>
          <w:szCs w:val="28"/>
          <w:lang w:eastAsia="ru-RU"/>
        </w:rPr>
      </w:pPr>
      <w:r w:rsidRPr="00F705CC">
        <w:rPr>
          <w:rFonts w:ascii="Times New Roman" w:eastAsia="Times New Roman" w:hAnsi="Times New Roman" w:cs="Times New Roman"/>
          <w:bCs/>
          <w:sz w:val="20"/>
          <w:szCs w:val="28"/>
          <w:lang w:eastAsia="ru-RU"/>
        </w:rPr>
        <w:t>(код и наименование направления подготовки)</w:t>
      </w:r>
    </w:p>
    <w:p w:rsidR="00F705CC" w:rsidRPr="00F705CC" w:rsidRDefault="00F705CC" w:rsidP="00F705CC">
      <w:pPr>
        <w:spacing w:after="0" w:line="240" w:lineRule="auto"/>
        <w:jc w:val="both"/>
        <w:rPr>
          <w:rFonts w:ascii="Times New Roman" w:eastAsia="Times New Roman" w:hAnsi="Times New Roman" w:cs="Times New Roman"/>
          <w:bCs/>
          <w:sz w:val="28"/>
          <w:szCs w:val="28"/>
          <w:lang w:eastAsia="ru-RU"/>
        </w:rPr>
      </w:pPr>
    </w:p>
    <w:p w:rsidR="00F705CC" w:rsidRPr="00F705CC" w:rsidRDefault="00F705CC" w:rsidP="00F705CC">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F705CC">
        <w:rPr>
          <w:rFonts w:ascii="Times New Roman" w:eastAsia="Times New Roman" w:hAnsi="Times New Roman" w:cs="Times New Roman"/>
          <w:bCs/>
          <w:sz w:val="28"/>
          <w:szCs w:val="28"/>
          <w:lang w:eastAsia="ru-RU"/>
        </w:rPr>
        <w:t xml:space="preserve">Направленность (профиль) </w:t>
      </w:r>
      <w:r w:rsidRPr="00F705CC">
        <w:rPr>
          <w:rFonts w:ascii="Times New Roman" w:eastAsia="Times New Roman" w:hAnsi="Times New Roman" w:cs="Times New Roman"/>
          <w:bCs/>
          <w:sz w:val="28"/>
          <w:szCs w:val="28"/>
          <w:u w:val="single"/>
          <w:lang w:eastAsia="ru-RU"/>
        </w:rPr>
        <w:tab/>
        <w:t>Психология</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tabs>
          <w:tab w:val="center" w:pos="6379"/>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ab/>
      </w:r>
      <w:r w:rsidRPr="00F705CC">
        <w:rPr>
          <w:rFonts w:ascii="Times New Roman" w:eastAsia="Times New Roman" w:hAnsi="Times New Roman" w:cs="Times New Roman"/>
          <w:bCs/>
          <w:sz w:val="20"/>
          <w:szCs w:val="28"/>
          <w:lang w:eastAsia="ru-RU"/>
        </w:rPr>
        <w:t>(наименование направленности (профиля))</w:t>
      </w:r>
    </w:p>
    <w:p w:rsidR="00F705CC" w:rsidRPr="00F705CC" w:rsidRDefault="00F705CC" w:rsidP="00F705CC">
      <w:pPr>
        <w:spacing w:after="0" w:line="240" w:lineRule="auto"/>
        <w:jc w:val="both"/>
        <w:rPr>
          <w:rFonts w:ascii="Times New Roman" w:eastAsia="Times New Roman" w:hAnsi="Times New Roman" w:cs="Times New Roman"/>
          <w:bCs/>
          <w:sz w:val="28"/>
          <w:szCs w:val="28"/>
          <w:lang w:eastAsia="ru-RU"/>
        </w:rPr>
      </w:pPr>
    </w:p>
    <w:p w:rsidR="00F705CC" w:rsidRPr="00F705CC" w:rsidRDefault="00F705CC" w:rsidP="00F705CC">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F705CC">
        <w:rPr>
          <w:rFonts w:ascii="Times New Roman" w:eastAsia="Times New Roman" w:hAnsi="Times New Roman" w:cs="Times New Roman"/>
          <w:bCs/>
          <w:sz w:val="28"/>
          <w:szCs w:val="28"/>
          <w:lang w:eastAsia="ru-RU"/>
        </w:rPr>
        <w:t xml:space="preserve">Квалификация выпускника </w:t>
      </w:r>
      <w:r w:rsidRPr="00F705CC">
        <w:rPr>
          <w:rFonts w:ascii="Times New Roman" w:eastAsia="Times New Roman" w:hAnsi="Times New Roman" w:cs="Times New Roman"/>
          <w:bCs/>
          <w:sz w:val="28"/>
          <w:szCs w:val="28"/>
          <w:u w:val="single"/>
          <w:lang w:eastAsia="ru-RU"/>
        </w:rPr>
        <w:tab/>
        <w:t>Бакалавр</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tabs>
          <w:tab w:val="center" w:pos="6379"/>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ab/>
      </w:r>
      <w:r w:rsidRPr="00F705CC">
        <w:rPr>
          <w:rFonts w:ascii="Times New Roman" w:eastAsia="Times New Roman" w:hAnsi="Times New Roman" w:cs="Times New Roman"/>
          <w:bCs/>
          <w:sz w:val="20"/>
          <w:szCs w:val="28"/>
          <w:lang w:eastAsia="ru-RU"/>
        </w:rPr>
        <w:t>(наименование квалификации)</w:t>
      </w:r>
    </w:p>
    <w:p w:rsidR="00F705CC" w:rsidRPr="00F705CC" w:rsidRDefault="00F705CC" w:rsidP="00F705CC">
      <w:pPr>
        <w:spacing w:after="0" w:line="240" w:lineRule="auto"/>
        <w:jc w:val="both"/>
        <w:rPr>
          <w:rFonts w:ascii="Times New Roman" w:eastAsia="Times New Roman" w:hAnsi="Times New Roman" w:cs="Times New Roman"/>
          <w:bCs/>
          <w:sz w:val="28"/>
          <w:szCs w:val="28"/>
          <w:lang w:eastAsia="ru-RU"/>
        </w:rPr>
      </w:pPr>
    </w:p>
    <w:p w:rsidR="00F705CC" w:rsidRPr="00F705CC" w:rsidRDefault="00F705CC" w:rsidP="00F705CC">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F705CC">
        <w:rPr>
          <w:rFonts w:ascii="Times New Roman" w:eastAsia="Times New Roman" w:hAnsi="Times New Roman" w:cs="Times New Roman"/>
          <w:bCs/>
          <w:sz w:val="28"/>
          <w:szCs w:val="28"/>
          <w:lang w:eastAsia="ru-RU"/>
        </w:rPr>
        <w:t xml:space="preserve">Форма обучения </w:t>
      </w:r>
      <w:r w:rsidRPr="00F705CC">
        <w:rPr>
          <w:rFonts w:ascii="Times New Roman" w:eastAsia="Times New Roman" w:hAnsi="Times New Roman" w:cs="Times New Roman"/>
          <w:bCs/>
          <w:sz w:val="28"/>
          <w:szCs w:val="28"/>
          <w:u w:val="single"/>
          <w:lang w:eastAsia="ru-RU"/>
        </w:rPr>
        <w:tab/>
        <w:t>Очная, заочная</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tabs>
          <w:tab w:val="center" w:pos="5812"/>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ab/>
      </w:r>
      <w:r w:rsidRPr="00F705CC">
        <w:rPr>
          <w:rFonts w:ascii="Times New Roman" w:eastAsia="Times New Roman" w:hAnsi="Times New Roman" w:cs="Times New Roman"/>
          <w:bCs/>
          <w:sz w:val="20"/>
          <w:szCs w:val="28"/>
          <w:lang w:eastAsia="ru-RU"/>
        </w:rPr>
        <w:t>(очная, очно-заочная, заочная)</w:t>
      </w: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suppressAutoHyphens/>
        <w:spacing w:after="0" w:line="240" w:lineRule="auto"/>
        <w:jc w:val="center"/>
        <w:rPr>
          <w:rFonts w:ascii="Times New Roman" w:eastAsia="Calibri" w:hAnsi="Times New Roman" w:cs="Times New Roman"/>
          <w:sz w:val="28"/>
          <w:szCs w:val="28"/>
          <w:lang w:eastAsia="ar-SA"/>
        </w:rPr>
      </w:pPr>
      <w:r w:rsidRPr="00F705CC">
        <w:rPr>
          <w:rFonts w:ascii="Times New Roman" w:eastAsia="Calibri" w:hAnsi="Times New Roman" w:cs="Times New Roman"/>
          <w:sz w:val="28"/>
          <w:szCs w:val="28"/>
          <w:lang w:eastAsia="ar-SA"/>
        </w:rPr>
        <w:t>Рекомендована к</w:t>
      </w:r>
      <w:r w:rsidR="00D160FA">
        <w:rPr>
          <w:rFonts w:ascii="Times New Roman" w:eastAsia="Calibri" w:hAnsi="Times New Roman" w:cs="Times New Roman"/>
          <w:sz w:val="28"/>
          <w:szCs w:val="28"/>
          <w:lang w:eastAsia="ar-SA"/>
        </w:rPr>
        <w:t xml:space="preserve"> использованию Филиалами АНОО В</w:t>
      </w:r>
      <w:r w:rsidRPr="00F705CC">
        <w:rPr>
          <w:rFonts w:ascii="Times New Roman" w:eastAsia="Calibri" w:hAnsi="Times New Roman" w:cs="Times New Roman"/>
          <w:sz w:val="28"/>
          <w:szCs w:val="28"/>
          <w:lang w:eastAsia="ar-SA"/>
        </w:rPr>
        <w:t>О «ВЭПИ»</w:t>
      </w: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D160FA">
      <w:pPr>
        <w:tabs>
          <w:tab w:val="right" w:leader="underscore" w:pos="8505"/>
        </w:tabs>
        <w:spacing w:after="0" w:line="240" w:lineRule="auto"/>
        <w:jc w:val="center"/>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Воронеж 201</w:t>
      </w:r>
      <w:r>
        <w:rPr>
          <w:rFonts w:ascii="Times New Roman" w:eastAsia="Times New Roman" w:hAnsi="Times New Roman" w:cs="Times New Roman"/>
          <w:bCs/>
          <w:sz w:val="28"/>
          <w:szCs w:val="28"/>
          <w:lang w:eastAsia="ru-RU"/>
        </w:rPr>
        <w:t>8</w:t>
      </w:r>
    </w:p>
    <w:p w:rsidR="00EB26B1" w:rsidRPr="00EB26B1" w:rsidRDefault="00F705CC" w:rsidP="00FD44A4">
      <w:pPr>
        <w:spacing w:after="0"/>
        <w:ind w:firstLine="709"/>
        <w:jc w:val="both"/>
        <w:rPr>
          <w:rFonts w:ascii="Times New Roman" w:eastAsia="Times New Roman" w:hAnsi="Times New Roman" w:cs="Times New Roman"/>
          <w:bCs/>
          <w:sz w:val="20"/>
          <w:szCs w:val="20"/>
          <w:lang w:eastAsia="ru-RU"/>
        </w:rPr>
      </w:pPr>
      <w:r w:rsidRPr="00F705CC">
        <w:rPr>
          <w:rFonts w:ascii="Times New Roman" w:eastAsia="Times New Roman" w:hAnsi="Times New Roman" w:cs="Times New Roman"/>
          <w:bCs/>
          <w:sz w:val="28"/>
          <w:szCs w:val="28"/>
          <w:lang w:eastAsia="ru-RU"/>
        </w:rPr>
        <w:br w:type="page"/>
      </w:r>
      <w:r w:rsidR="00EB26B1" w:rsidRPr="00EB26B1">
        <w:rPr>
          <w:rFonts w:ascii="Times New Roman" w:eastAsia="Times New Roman" w:hAnsi="Times New Roman" w:cs="Times New Roman"/>
          <w:bCs/>
          <w:sz w:val="28"/>
          <w:szCs w:val="28"/>
          <w:lang w:eastAsia="ru-RU"/>
        </w:rPr>
        <w:lastRenderedPageBreak/>
        <w:t>Рабочая п</w:t>
      </w:r>
      <w:r w:rsidR="00EB26B1" w:rsidRPr="00EB26B1">
        <w:rPr>
          <w:rFonts w:ascii="Times New Roman" w:eastAsia="Times New Roman" w:hAnsi="Times New Roman" w:cs="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EB26B1" w:rsidRPr="00EB26B1">
        <w:rPr>
          <w:rFonts w:ascii="Times New Roman" w:hAnsi="Times New Roman" w:cs="Times New Roman"/>
          <w:bCs/>
          <w:sz w:val="28"/>
          <w:szCs w:val="28"/>
        </w:rPr>
        <w:t xml:space="preserve">37.03.01 Психология, </w:t>
      </w:r>
      <w:r w:rsidR="00EB26B1" w:rsidRPr="00EB26B1">
        <w:rPr>
          <w:rFonts w:ascii="Times New Roman" w:hAnsi="Times New Roman" w:cs="Times New Roman"/>
          <w:sz w:val="28"/>
          <w:szCs w:val="28"/>
        </w:rPr>
        <w:t>направленность (профиль) «Психология».</w:t>
      </w:r>
    </w:p>
    <w:p w:rsidR="00F705CC" w:rsidRPr="00F705CC" w:rsidRDefault="00F705CC" w:rsidP="00EB26B1">
      <w:pPr>
        <w:spacing w:after="0" w:line="240" w:lineRule="auto"/>
        <w:ind w:firstLine="709"/>
        <w:jc w:val="both"/>
        <w:rPr>
          <w:rFonts w:ascii="Times New Roman" w:eastAsia="Calibri" w:hAnsi="Times New Roman" w:cs="Times New Roman"/>
          <w:sz w:val="28"/>
          <w:szCs w:val="28"/>
          <w:lang w:eastAsia="ar-SA"/>
        </w:rPr>
      </w:pPr>
    </w:p>
    <w:p w:rsidR="00F705CC" w:rsidRPr="00F705CC" w:rsidRDefault="00F705CC" w:rsidP="00F705CC">
      <w:pPr>
        <w:spacing w:after="0" w:line="240" w:lineRule="auto"/>
        <w:ind w:firstLine="709"/>
        <w:jc w:val="both"/>
        <w:rPr>
          <w:rFonts w:ascii="Times New Roman" w:eastAsia="Times New Roman" w:hAnsi="Times New Roman" w:cs="Times New Roman"/>
          <w:bCs/>
          <w:sz w:val="20"/>
          <w:szCs w:val="20"/>
          <w:lang w:eastAsia="ru-RU"/>
        </w:rPr>
      </w:pPr>
      <w:r w:rsidRPr="00F705CC">
        <w:rPr>
          <w:rFonts w:ascii="Times New Roman" w:eastAsia="Times New Roman" w:hAnsi="Times New Roman" w:cs="Times New Roman"/>
          <w:sz w:val="28"/>
          <w:szCs w:val="28"/>
          <w:lang w:eastAsia="ru-RU"/>
        </w:rPr>
        <w:t>Рабочая программа рассмотрена и одобрена на заседании кафедры психологии.</w:t>
      </w:r>
    </w:p>
    <w:p w:rsidR="00F705CC" w:rsidRPr="00F705CC" w:rsidRDefault="00F705CC" w:rsidP="00F705CC">
      <w:pPr>
        <w:spacing w:after="0" w:line="240" w:lineRule="auto"/>
        <w:jc w:val="center"/>
        <w:rPr>
          <w:rFonts w:ascii="Times New Roman" w:eastAsia="Times New Roman" w:hAnsi="Times New Roman" w:cs="Times New Roman"/>
          <w:bCs/>
          <w:sz w:val="20"/>
          <w:szCs w:val="20"/>
          <w:lang w:eastAsia="ru-RU"/>
        </w:rPr>
      </w:pPr>
      <w:r>
        <w:rPr>
          <w:rFonts w:ascii="Times New Roman" w:eastAsia="Calibri"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-240030</wp:posOffset>
            </wp:positionH>
            <wp:positionV relativeFrom="paragraph">
              <wp:posOffset>65405</wp:posOffset>
            </wp:positionV>
            <wp:extent cx="5937885" cy="474980"/>
            <wp:effectExtent l="0" t="0" r="5715" b="1270"/>
            <wp:wrapNone/>
            <wp:docPr id="8" name="Рисунок 8"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сих скан"/>
                    <pic:cNvPicPr>
                      <a:picLocks noChangeAspect="1" noChangeArrowheads="1"/>
                    </pic:cNvPicPr>
                  </pic:nvPicPr>
                  <pic:blipFill>
                    <a:blip r:embed="rId9" cstate="print"/>
                    <a:srcRect/>
                    <a:stretch>
                      <a:fillRect/>
                    </a:stretch>
                  </pic:blipFill>
                  <pic:spPr bwMode="auto">
                    <a:xfrm>
                      <a:off x="0" y="0"/>
                      <a:ext cx="5937885" cy="474980"/>
                    </a:xfrm>
                    <a:prstGeom prst="rect">
                      <a:avLst/>
                    </a:prstGeom>
                    <a:noFill/>
                    <a:ln w="9525">
                      <a:noFill/>
                      <a:miter lim="800000"/>
                      <a:headEnd/>
                      <a:tailEnd/>
                    </a:ln>
                  </pic:spPr>
                </pic:pic>
              </a:graphicData>
            </a:graphic>
          </wp:anchor>
        </w:drawing>
      </w:r>
    </w:p>
    <w:p w:rsidR="00F705CC" w:rsidRPr="00F705CC" w:rsidRDefault="00F705CC" w:rsidP="00F705CC">
      <w:pPr>
        <w:tabs>
          <w:tab w:val="left" w:pos="9354"/>
        </w:tabs>
        <w:spacing w:after="0" w:line="240" w:lineRule="auto"/>
        <w:ind w:hanging="142"/>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2518410</wp:posOffset>
            </wp:positionH>
            <wp:positionV relativeFrom="paragraph">
              <wp:posOffset>163830</wp:posOffset>
            </wp:positionV>
            <wp:extent cx="1234440" cy="455930"/>
            <wp:effectExtent l="0" t="0" r="3810" b="1270"/>
            <wp:wrapNone/>
            <wp:docPr id="7"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234440" cy="455930"/>
                    </a:xfrm>
                    <a:prstGeom prst="rect">
                      <a:avLst/>
                    </a:prstGeom>
                    <a:noFill/>
                    <a:ln w="9525">
                      <a:noFill/>
                      <a:miter lim="800000"/>
                      <a:headEnd/>
                      <a:tailEnd/>
                    </a:ln>
                  </pic:spPr>
                </pic:pic>
              </a:graphicData>
            </a:graphic>
          </wp:anchor>
        </w:drawing>
      </w:r>
    </w:p>
    <w:p w:rsidR="00F705CC" w:rsidRPr="00F705CC" w:rsidRDefault="00F705CC" w:rsidP="00F705CC">
      <w:pPr>
        <w:tabs>
          <w:tab w:val="left" w:pos="7655"/>
        </w:tabs>
        <w:spacing w:after="0" w:line="240" w:lineRule="auto"/>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 xml:space="preserve">Заведующий кафедрой                                                         </w:t>
      </w:r>
      <w:r w:rsidR="001A71C9">
        <w:rPr>
          <w:rFonts w:ascii="Times New Roman" w:eastAsia="Times New Roman" w:hAnsi="Times New Roman" w:cs="Times New Roman"/>
          <w:sz w:val="28"/>
          <w:szCs w:val="28"/>
          <w:lang w:eastAsia="ru-RU"/>
        </w:rPr>
        <w:t xml:space="preserve">      </w:t>
      </w:r>
      <w:r w:rsidRPr="00B56999">
        <w:rPr>
          <w:rFonts w:ascii="Times New Roman" w:eastAsia="Times New Roman" w:hAnsi="Times New Roman" w:cs="Times New Roman"/>
          <w:sz w:val="28"/>
          <w:szCs w:val="28"/>
          <w:lang w:eastAsia="ru-RU"/>
        </w:rPr>
        <w:t>Л.В. Абдалина</w:t>
      </w: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Разработчики:</w:t>
      </w:r>
    </w:p>
    <w:p w:rsidR="00F705CC" w:rsidRPr="00F705CC" w:rsidRDefault="00F705CC" w:rsidP="00F705CC">
      <w:pPr>
        <w:tabs>
          <w:tab w:val="right" w:leader="underscore" w:pos="8505"/>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noProof/>
          <w:sz w:val="28"/>
          <w:szCs w:val="28"/>
          <w:lang w:eastAsia="ru-RU"/>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-2540</wp:posOffset>
            </wp:positionV>
            <wp:extent cx="972820" cy="456565"/>
            <wp:effectExtent l="0" t="0" r="0" b="0"/>
            <wp:wrapNone/>
            <wp:docPr id="13"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2820" cy="456565"/>
                    </a:xfrm>
                    <a:prstGeom prst="rect">
                      <a:avLst/>
                    </a:prstGeom>
                    <a:noFill/>
                    <a:ln w="9525">
                      <a:noFill/>
                      <a:miter lim="800000"/>
                      <a:headEnd/>
                      <a:tailEnd/>
                    </a:ln>
                  </pic:spPr>
                </pic:pic>
              </a:graphicData>
            </a:graphic>
          </wp:anchor>
        </w:drawing>
      </w:r>
    </w:p>
    <w:p w:rsidR="00F705CC" w:rsidRPr="00F705CC" w:rsidRDefault="00F705CC" w:rsidP="00F705CC">
      <w:pPr>
        <w:tabs>
          <w:tab w:val="left" w:pos="7655"/>
        </w:tabs>
        <w:spacing w:after="0" w:line="240" w:lineRule="auto"/>
        <w:rPr>
          <w:rFonts w:ascii="Times New Roman" w:eastAsia="Times New Roman" w:hAnsi="Times New Roman" w:cs="Times New Roman"/>
          <w:bCs/>
          <w:i/>
          <w:sz w:val="28"/>
          <w:szCs w:val="28"/>
          <w:lang w:eastAsia="ru-RU"/>
        </w:rPr>
      </w:pPr>
      <w:r w:rsidRPr="00F705CC">
        <w:rPr>
          <w:rFonts w:ascii="Times New Roman" w:eastAsia="Times New Roman" w:hAnsi="Times New Roman" w:cs="Times New Roman"/>
          <w:bCs/>
          <w:sz w:val="28"/>
          <w:szCs w:val="28"/>
          <w:lang w:eastAsia="ru-RU"/>
        </w:rPr>
        <w:t>Доцент                                                                                               Е.Н. Рябышева</w:t>
      </w:r>
    </w:p>
    <w:p w:rsidR="00F705CC" w:rsidRPr="00F705CC" w:rsidRDefault="00F705CC" w:rsidP="00F705CC">
      <w:pPr>
        <w:tabs>
          <w:tab w:val="left" w:pos="7655"/>
        </w:tabs>
        <w:spacing w:after="0" w:line="240" w:lineRule="auto"/>
        <w:rPr>
          <w:rFonts w:ascii="Times New Roman" w:eastAsia="Times New Roman" w:hAnsi="Times New Roman" w:cs="Times New Roman"/>
          <w:bCs/>
          <w:i/>
          <w:sz w:val="28"/>
          <w:szCs w:val="28"/>
          <w:lang w:eastAsia="ru-RU"/>
        </w:rPr>
      </w:pPr>
    </w:p>
    <w:p w:rsidR="00F705CC" w:rsidRPr="00F705CC" w:rsidRDefault="00F705CC" w:rsidP="00F705CC">
      <w:pPr>
        <w:tabs>
          <w:tab w:val="left" w:pos="7655"/>
        </w:tabs>
        <w:spacing w:after="0" w:line="240" w:lineRule="auto"/>
        <w:rPr>
          <w:rFonts w:ascii="Times New Roman" w:eastAsia="Times New Roman" w:hAnsi="Times New Roman" w:cs="Times New Roman"/>
          <w:bCs/>
          <w:i/>
          <w:sz w:val="28"/>
          <w:szCs w:val="28"/>
          <w:lang w:eastAsia="ru-RU"/>
        </w:rPr>
      </w:pPr>
    </w:p>
    <w:p w:rsidR="00F705CC" w:rsidRPr="00F705CC" w:rsidRDefault="00F705CC" w:rsidP="00F705CC">
      <w:pPr>
        <w:spacing w:line="240" w:lineRule="auto"/>
        <w:ind w:hanging="142"/>
        <w:rPr>
          <w:rFonts w:ascii="Times New Roman" w:eastAsia="Times New Roman" w:hAnsi="Times New Roman" w:cs="Times New Roman"/>
          <w:bCs/>
          <w:i/>
          <w:sz w:val="28"/>
          <w:szCs w:val="28"/>
          <w:lang w:eastAsia="ru-RU"/>
        </w:rPr>
      </w:pPr>
      <w:r w:rsidRPr="00F705CC">
        <w:rPr>
          <w:rFonts w:ascii="Times New Roman" w:eastAsia="Times New Roman" w:hAnsi="Times New Roman" w:cs="Times New Roman"/>
          <w:bCs/>
          <w:i/>
          <w:sz w:val="28"/>
          <w:szCs w:val="28"/>
          <w:lang w:eastAsia="ru-RU"/>
        </w:rPr>
        <w:br w:type="page"/>
      </w:r>
    </w:p>
    <w:p w:rsidR="00F705CC" w:rsidRPr="00F705CC" w:rsidRDefault="00F705CC" w:rsidP="00F705CC">
      <w:pPr>
        <w:suppressAutoHyphens/>
        <w:spacing w:after="0" w:line="240" w:lineRule="auto"/>
        <w:jc w:val="center"/>
        <w:rPr>
          <w:rFonts w:ascii="Times New Roman" w:eastAsia="Times New Roman" w:hAnsi="Times New Roman" w:cs="Times New Roman"/>
          <w:bCs/>
          <w:spacing w:val="-4"/>
          <w:sz w:val="28"/>
          <w:szCs w:val="28"/>
          <w:lang w:eastAsia="ru-RU"/>
        </w:rPr>
      </w:pPr>
      <w:r w:rsidRPr="00F705CC">
        <w:rPr>
          <w:rFonts w:ascii="Times New Roman" w:eastAsia="Times New Roman" w:hAnsi="Times New Roman" w:cs="Times New Roman"/>
          <w:b/>
          <w:bCs/>
          <w:spacing w:val="-4"/>
          <w:sz w:val="28"/>
          <w:szCs w:val="28"/>
          <w:lang w:eastAsia="ru-RU"/>
        </w:rPr>
        <w:lastRenderedPageBreak/>
        <w:t>1. Цель дисциплины (модуля)</w:t>
      </w:r>
    </w:p>
    <w:p w:rsidR="00F705CC" w:rsidRPr="00F705CC" w:rsidRDefault="00F705CC" w:rsidP="00F705CC">
      <w:pPr>
        <w:suppressAutoHyphens/>
        <w:spacing w:after="0" w:line="240" w:lineRule="auto"/>
        <w:jc w:val="center"/>
        <w:rPr>
          <w:rFonts w:ascii="Times New Roman" w:eastAsia="Times New Roman" w:hAnsi="Times New Roman" w:cs="Times New Roman"/>
          <w:bCs/>
          <w:spacing w:val="-4"/>
          <w:sz w:val="28"/>
          <w:szCs w:val="28"/>
          <w:lang w:eastAsia="ru-RU"/>
        </w:rPr>
      </w:pPr>
    </w:p>
    <w:p w:rsidR="00F705CC" w:rsidRPr="00F705CC" w:rsidRDefault="00F705CC" w:rsidP="00F705CC">
      <w:pPr>
        <w:widowControl w:val="0"/>
        <w:spacing w:line="240" w:lineRule="auto"/>
        <w:ind w:firstLine="709"/>
        <w:jc w:val="both"/>
        <w:rPr>
          <w:rFonts w:ascii="Times New Roman" w:eastAsia="Times New Roman" w:hAnsi="Times New Roman" w:cs="Times New Roman"/>
          <w:b/>
          <w:bCs/>
          <w:spacing w:val="-4"/>
          <w:sz w:val="28"/>
          <w:szCs w:val="28"/>
          <w:lang w:eastAsia="ru-RU"/>
        </w:rPr>
      </w:pPr>
      <w:r w:rsidRPr="00F705CC">
        <w:rPr>
          <w:rFonts w:ascii="Times New Roman" w:eastAsia="Times New Roman" w:hAnsi="Times New Roman" w:cs="Times New Roman"/>
          <w:sz w:val="28"/>
          <w:szCs w:val="28"/>
          <w:lang w:eastAsia="ru-RU"/>
        </w:rPr>
        <w:t xml:space="preserve">Целью изучения дисциплины (модуля) </w:t>
      </w:r>
      <w:r w:rsidRPr="00F705CC">
        <w:rPr>
          <w:rFonts w:ascii="Times New Roman" w:eastAsia="Times New Roman" w:hAnsi="Times New Roman" w:cs="Times New Roman"/>
          <w:bCs/>
          <w:spacing w:val="-4"/>
          <w:sz w:val="28"/>
          <w:szCs w:val="28"/>
          <w:lang w:eastAsia="ru-RU"/>
        </w:rPr>
        <w:t>«</w:t>
      </w:r>
      <w:r w:rsidRPr="00F705CC">
        <w:rPr>
          <w:rFonts w:ascii="Times New Roman" w:hAnsi="Times New Roman" w:cs="Times New Roman"/>
          <w:bCs/>
          <w:sz w:val="28"/>
          <w:szCs w:val="28"/>
        </w:rPr>
        <w:t>История психологии</w:t>
      </w:r>
      <w:r w:rsidRPr="00F705CC">
        <w:rPr>
          <w:rFonts w:ascii="Times New Roman" w:eastAsia="Times New Roman" w:hAnsi="Times New Roman" w:cs="Times New Roman"/>
          <w:bCs/>
          <w:spacing w:val="-4"/>
          <w:sz w:val="28"/>
          <w:szCs w:val="28"/>
          <w:lang w:eastAsia="ru-RU"/>
        </w:rPr>
        <w:t>»</w:t>
      </w:r>
      <w:r w:rsidRPr="00F705CC">
        <w:rPr>
          <w:rFonts w:ascii="Times New Roman" w:eastAsia="Times New Roman" w:hAnsi="Times New Roman" w:cs="Times New Roman"/>
          <w:sz w:val="28"/>
          <w:szCs w:val="28"/>
          <w:lang w:eastAsia="ru-RU"/>
        </w:rPr>
        <w:t xml:space="preserve"> является </w:t>
      </w:r>
      <w:r w:rsidRPr="00F705CC">
        <w:rPr>
          <w:rFonts w:ascii="Times New Roman" w:hAnsi="Times New Roman" w:cs="Times New Roman"/>
          <w:sz w:val="28"/>
          <w:szCs w:val="28"/>
        </w:rPr>
        <w:t>развитие у обучающихся способности к п</w:t>
      </w:r>
      <w:r w:rsidRPr="00F705CC">
        <w:rPr>
          <w:rFonts w:ascii="Times New Roman" w:eastAsia="Times New Roman" w:hAnsi="Times New Roman" w:cs="Times New Roman"/>
          <w:sz w:val="28"/>
          <w:szCs w:val="28"/>
        </w:rPr>
        <w:t xml:space="preserve">рименению </w:t>
      </w:r>
      <w:r w:rsidRPr="00F705CC">
        <w:rPr>
          <w:rFonts w:ascii="Times New Roman" w:hAnsi="Times New Roman" w:cs="Times New Roman"/>
          <w:sz w:val="28"/>
          <w:szCs w:val="28"/>
        </w:rPr>
        <w:t>знания  в области истории психологии</w:t>
      </w:r>
      <w:r w:rsidRPr="00F705CC">
        <w:rPr>
          <w:rFonts w:ascii="Times New Roman" w:eastAsia="Times New Roman" w:hAnsi="Times New Roman" w:cs="Times New Roman"/>
          <w:sz w:val="28"/>
          <w:szCs w:val="28"/>
          <w:lang w:eastAsia="ru-RU"/>
        </w:rPr>
        <w:t xml:space="preserve"> с использованием</w:t>
      </w:r>
      <w:r w:rsidRPr="00F705CC">
        <w:rPr>
          <w:rFonts w:ascii="Times New Roman" w:eastAsia="Times New Roman" w:hAnsi="Times New Roman" w:cs="Times New Roman"/>
          <w:sz w:val="28"/>
          <w:szCs w:val="28"/>
        </w:rPr>
        <w:t xml:space="preserve"> научной информации, российского и зарубежного опыта</w:t>
      </w:r>
      <w:r w:rsidRPr="00F705CC">
        <w:rPr>
          <w:rFonts w:ascii="Times New Roman" w:hAnsi="Times New Roman" w:cs="Times New Roman"/>
          <w:sz w:val="28"/>
          <w:szCs w:val="28"/>
        </w:rPr>
        <w:t xml:space="preserve"> для решения конкретных задач психологии</w:t>
      </w:r>
      <w:r w:rsidRPr="00F705CC">
        <w:rPr>
          <w:rFonts w:ascii="Times New Roman" w:eastAsia="Times New Roman" w:hAnsi="Times New Roman" w:cs="Times New Roman"/>
          <w:b/>
          <w:bCs/>
          <w:spacing w:val="-4"/>
          <w:sz w:val="28"/>
          <w:szCs w:val="28"/>
          <w:lang w:eastAsia="ru-RU"/>
        </w:rPr>
        <w:t xml:space="preserve">. </w:t>
      </w:r>
    </w:p>
    <w:p w:rsidR="00F705CC" w:rsidRPr="00F705CC" w:rsidRDefault="00F705CC" w:rsidP="00F705CC">
      <w:pPr>
        <w:widowControl w:val="0"/>
        <w:suppressAutoHyphens/>
        <w:spacing w:after="0" w:line="240" w:lineRule="auto"/>
        <w:jc w:val="center"/>
        <w:rPr>
          <w:rFonts w:ascii="Times New Roman" w:eastAsia="Times New Roman" w:hAnsi="Times New Roman" w:cs="Times New Roman"/>
          <w:b/>
          <w:bCs/>
          <w:spacing w:val="-4"/>
          <w:sz w:val="28"/>
          <w:szCs w:val="28"/>
          <w:lang w:eastAsia="ru-RU"/>
        </w:rPr>
      </w:pPr>
    </w:p>
    <w:p w:rsidR="00F705CC" w:rsidRPr="00F705CC" w:rsidRDefault="00F705CC" w:rsidP="00F705CC">
      <w:pPr>
        <w:widowControl w:val="0"/>
        <w:suppressAutoHyphens/>
        <w:spacing w:after="0" w:line="240" w:lineRule="auto"/>
        <w:jc w:val="center"/>
        <w:rPr>
          <w:rFonts w:ascii="Times New Roman" w:eastAsia="Times New Roman" w:hAnsi="Times New Roman" w:cs="Times New Roman"/>
          <w:b/>
          <w:bCs/>
          <w:spacing w:val="-4"/>
          <w:sz w:val="28"/>
          <w:szCs w:val="28"/>
          <w:lang w:eastAsia="ru-RU"/>
        </w:rPr>
      </w:pPr>
      <w:r w:rsidRPr="00F705CC">
        <w:rPr>
          <w:rFonts w:ascii="Times New Roman" w:eastAsia="Times New Roman" w:hAnsi="Times New Roman" w:cs="Times New Roman"/>
          <w:b/>
          <w:bCs/>
          <w:spacing w:val="-4"/>
          <w:sz w:val="28"/>
          <w:szCs w:val="28"/>
          <w:lang w:eastAsia="ru-RU"/>
        </w:rPr>
        <w:t>2. Задачи дисциплины (модуля)</w:t>
      </w:r>
    </w:p>
    <w:p w:rsidR="00F705CC" w:rsidRPr="00F705CC" w:rsidRDefault="00F705CC" w:rsidP="00F705CC">
      <w:pPr>
        <w:widowControl w:val="0"/>
        <w:suppressAutoHyphens/>
        <w:spacing w:after="0" w:line="240" w:lineRule="auto"/>
        <w:jc w:val="center"/>
        <w:rPr>
          <w:rFonts w:ascii="Times New Roman" w:eastAsia="Times New Roman" w:hAnsi="Times New Roman" w:cs="Times New Roman"/>
          <w:b/>
          <w:bCs/>
          <w:spacing w:val="-4"/>
          <w:sz w:val="28"/>
          <w:szCs w:val="28"/>
          <w:lang w:eastAsia="ru-RU"/>
        </w:rPr>
      </w:pPr>
    </w:p>
    <w:p w:rsidR="00F705CC" w:rsidRPr="00F705CC" w:rsidRDefault="00F705CC" w:rsidP="00F705CC">
      <w:pPr>
        <w:suppressAutoHyphens/>
        <w:spacing w:after="0" w:line="240" w:lineRule="auto"/>
        <w:ind w:firstLine="709"/>
        <w:jc w:val="both"/>
        <w:rPr>
          <w:rFonts w:ascii="Times New Roman" w:hAnsi="Times New Roman" w:cs="Times New Roman"/>
          <w:sz w:val="28"/>
          <w:szCs w:val="28"/>
        </w:rPr>
      </w:pPr>
      <w:r w:rsidRPr="00F705CC">
        <w:rPr>
          <w:rFonts w:ascii="Times New Roman" w:eastAsia="Times New Roman" w:hAnsi="Times New Roman" w:cs="Times New Roman"/>
          <w:bCs/>
          <w:spacing w:val="-4"/>
          <w:sz w:val="28"/>
          <w:szCs w:val="28"/>
          <w:lang w:eastAsia="ru-RU"/>
        </w:rPr>
        <w:t xml:space="preserve">2.1. </w:t>
      </w:r>
      <w:r w:rsidRPr="00F705CC">
        <w:rPr>
          <w:rFonts w:ascii="Times New Roman" w:hAnsi="Times New Roman" w:cs="Times New Roman"/>
          <w:sz w:val="28"/>
          <w:szCs w:val="28"/>
        </w:rPr>
        <w:t xml:space="preserve">Способствовать формированию представлений  о предмете, задачах,  целях истории психологии и ее значение для своей будущей профессиональной деятельности. </w:t>
      </w:r>
    </w:p>
    <w:p w:rsidR="00F705CC" w:rsidRPr="00F705CC" w:rsidRDefault="00F705CC" w:rsidP="00F705CC">
      <w:pPr>
        <w:tabs>
          <w:tab w:val="left" w:pos="180"/>
          <w:tab w:val="left" w:pos="360"/>
          <w:tab w:val="left" w:pos="1080"/>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 xml:space="preserve">2.2. Способствовать пониманию основных  направлений, проблем, теорий и методов философии и истории психологии. </w:t>
      </w:r>
    </w:p>
    <w:p w:rsidR="00F705CC" w:rsidRPr="00F705CC" w:rsidRDefault="00F705CC" w:rsidP="00F705CC">
      <w:pPr>
        <w:tabs>
          <w:tab w:val="left" w:pos="180"/>
          <w:tab w:val="left" w:pos="360"/>
          <w:tab w:val="left" w:pos="1080"/>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 xml:space="preserve">2.3. </w:t>
      </w:r>
      <w:r w:rsidR="00FD44A4" w:rsidRPr="00F705CC">
        <w:rPr>
          <w:rFonts w:ascii="Times New Roman" w:hAnsi="Times New Roman" w:cs="Times New Roman"/>
          <w:sz w:val="28"/>
          <w:szCs w:val="28"/>
        </w:rPr>
        <w:t>Способствовать формированию</w:t>
      </w:r>
      <w:r w:rsidRPr="00F705CC">
        <w:rPr>
          <w:rFonts w:ascii="Times New Roman" w:hAnsi="Times New Roman" w:cs="Times New Roman"/>
          <w:sz w:val="28"/>
          <w:szCs w:val="28"/>
        </w:rPr>
        <w:t xml:space="preserve"> умения находить и использовать знания  в области истории психологии для решения конкретных задач психологии. </w:t>
      </w:r>
    </w:p>
    <w:p w:rsidR="00F705CC" w:rsidRPr="00F705CC" w:rsidRDefault="00F705CC" w:rsidP="00F705CC">
      <w:pPr>
        <w:tabs>
          <w:tab w:val="right" w:leader="underscore" w:pos="8505"/>
        </w:tabs>
        <w:spacing w:after="0" w:line="240" w:lineRule="auto"/>
        <w:ind w:firstLine="709"/>
        <w:jc w:val="both"/>
        <w:rPr>
          <w:rFonts w:ascii="Times New Roman" w:eastAsia="Times New Roman" w:hAnsi="Times New Roman" w:cs="Times New Roman"/>
          <w:b/>
          <w:caps/>
          <w:sz w:val="28"/>
          <w:szCs w:val="28"/>
          <w:lang w:eastAsia="ru-RU"/>
        </w:rPr>
      </w:pPr>
    </w:p>
    <w:p w:rsidR="00F705CC" w:rsidRPr="00F705CC" w:rsidRDefault="00F705CC" w:rsidP="00F705CC">
      <w:pPr>
        <w:shd w:val="clear" w:color="auto" w:fill="FFFFFF"/>
        <w:suppressAutoHyphens/>
        <w:spacing w:after="0" w:line="240" w:lineRule="auto"/>
        <w:jc w:val="center"/>
        <w:rPr>
          <w:rFonts w:ascii="Times New Roman" w:eastAsia="Times New Roman" w:hAnsi="Times New Roman" w:cs="Times New Roman"/>
          <w:b/>
          <w:caps/>
          <w:sz w:val="28"/>
          <w:szCs w:val="28"/>
          <w:lang w:eastAsia="ru-RU"/>
        </w:rPr>
      </w:pPr>
      <w:r w:rsidRPr="00F705CC">
        <w:rPr>
          <w:rFonts w:ascii="Times New Roman" w:eastAsia="Times New Roman" w:hAnsi="Times New Roman" w:cs="Times New Roman"/>
          <w:b/>
          <w:sz w:val="28"/>
          <w:szCs w:val="28"/>
          <w:lang w:eastAsia="ru-RU"/>
        </w:rPr>
        <w:t>3. Место дисциплины (модуля) в структуре образовательной программы высшего образования</w:t>
      </w:r>
    </w:p>
    <w:p w:rsidR="00F705CC" w:rsidRPr="00F705CC" w:rsidRDefault="00F705CC" w:rsidP="00F705CC">
      <w:pPr>
        <w:shd w:val="clear" w:color="auto" w:fill="FFFFFF"/>
        <w:spacing w:after="0" w:line="240" w:lineRule="auto"/>
        <w:rPr>
          <w:rFonts w:ascii="Times New Roman" w:eastAsia="Times New Roman" w:hAnsi="Times New Roman" w:cs="Times New Roman"/>
          <w:spacing w:val="-1"/>
          <w:sz w:val="24"/>
          <w:szCs w:val="20"/>
          <w:lang w:eastAsia="ru-RU"/>
        </w:rPr>
      </w:pPr>
    </w:p>
    <w:p w:rsidR="00F705CC" w:rsidRPr="00F705CC" w:rsidRDefault="00F705CC" w:rsidP="00F705CC">
      <w:pPr>
        <w:spacing w:after="0" w:line="240" w:lineRule="auto"/>
        <w:ind w:firstLine="709"/>
        <w:jc w:val="both"/>
        <w:rPr>
          <w:rFonts w:ascii="Times New Roman" w:eastAsia="Times New Roman" w:hAnsi="Times New Roman" w:cs="Times New Roman"/>
          <w:color w:val="000000"/>
          <w:sz w:val="28"/>
          <w:szCs w:val="28"/>
          <w:lang w:eastAsia="ru-RU"/>
        </w:rPr>
      </w:pPr>
      <w:r w:rsidRPr="00F705CC">
        <w:rPr>
          <w:rFonts w:ascii="Times New Roman" w:eastAsia="Times New Roman" w:hAnsi="Times New Roman" w:cs="Times New Roman"/>
          <w:sz w:val="28"/>
          <w:szCs w:val="28"/>
          <w:lang w:eastAsia="ru-RU"/>
        </w:rPr>
        <w:t xml:space="preserve">Дисциплина </w:t>
      </w:r>
      <w:r w:rsidRPr="00F705CC">
        <w:rPr>
          <w:rFonts w:ascii="Times New Roman" w:eastAsia="Times New Roman" w:hAnsi="Times New Roman" w:cs="Times New Roman"/>
          <w:bCs/>
          <w:spacing w:val="-4"/>
          <w:sz w:val="28"/>
          <w:szCs w:val="28"/>
          <w:lang w:eastAsia="ru-RU"/>
        </w:rPr>
        <w:t>«</w:t>
      </w:r>
      <w:r w:rsidRPr="00F705CC">
        <w:rPr>
          <w:rFonts w:ascii="Times New Roman" w:hAnsi="Times New Roman" w:cs="Times New Roman"/>
          <w:sz w:val="28"/>
          <w:szCs w:val="28"/>
        </w:rPr>
        <w:t>История психологии</w:t>
      </w:r>
      <w:r w:rsidRPr="00F705CC">
        <w:rPr>
          <w:rFonts w:ascii="Times New Roman" w:eastAsia="Times New Roman" w:hAnsi="Times New Roman" w:cs="Times New Roman"/>
          <w:bCs/>
          <w:spacing w:val="-4"/>
          <w:sz w:val="28"/>
          <w:szCs w:val="28"/>
          <w:lang w:eastAsia="ru-RU"/>
        </w:rPr>
        <w:t xml:space="preserve">» </w:t>
      </w:r>
      <w:r w:rsidRPr="00F705CC">
        <w:rPr>
          <w:rFonts w:ascii="Times New Roman" w:eastAsia="Times New Roman" w:hAnsi="Times New Roman" w:cs="Times New Roman"/>
          <w:sz w:val="28"/>
          <w:szCs w:val="28"/>
          <w:lang w:eastAsia="ru-RU"/>
        </w:rPr>
        <w:t xml:space="preserve">относится к </w:t>
      </w:r>
      <w:r w:rsidRPr="00F705CC">
        <w:rPr>
          <w:rFonts w:ascii="Times New Roman" w:hAnsi="Times New Roman" w:cs="Times New Roman"/>
          <w:sz w:val="28"/>
          <w:szCs w:val="28"/>
        </w:rPr>
        <w:t>базовой</w:t>
      </w:r>
      <w:r w:rsidRPr="00F705CC">
        <w:rPr>
          <w:rFonts w:ascii="Times New Roman" w:eastAsia="Times New Roman" w:hAnsi="Times New Roman" w:cs="Times New Roman"/>
          <w:sz w:val="28"/>
          <w:szCs w:val="28"/>
          <w:lang w:eastAsia="ru-RU"/>
        </w:rPr>
        <w:t xml:space="preserve"> части дисциплин учебного плана</w:t>
      </w:r>
      <w:r w:rsidRPr="00F705CC">
        <w:rPr>
          <w:rFonts w:ascii="Times New Roman" w:eastAsia="Times New Roman" w:hAnsi="Times New Roman" w:cs="Times New Roman"/>
          <w:color w:val="000000"/>
          <w:sz w:val="28"/>
          <w:szCs w:val="28"/>
          <w:lang w:eastAsia="ru-RU"/>
        </w:rPr>
        <w:t>.</w:t>
      </w:r>
    </w:p>
    <w:p w:rsidR="00F705CC" w:rsidRPr="00F705CC" w:rsidRDefault="00F705CC" w:rsidP="00F705CC">
      <w:pPr>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Для изучения данной дисциплины необходимы знания, умения и навыки, формируемые предшествующими дисциплинами:</w:t>
      </w:r>
      <w:r w:rsidRPr="00F705CC">
        <w:rPr>
          <w:rFonts w:ascii="Times New Roman" w:eastAsia="Times New Roman" w:hAnsi="Times New Roman" w:cs="Times New Roman"/>
          <w:color w:val="000000"/>
          <w:sz w:val="28"/>
          <w:szCs w:val="28"/>
          <w:lang w:eastAsia="ru-RU"/>
        </w:rPr>
        <w:t xml:space="preserve"> «Философия»,</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sz w:val="28"/>
          <w:szCs w:val="28"/>
          <w:lang w:eastAsia="ru-RU"/>
        </w:rPr>
        <w:t>Антропология</w:t>
      </w:r>
      <w:r w:rsidRPr="00F705CC">
        <w:rPr>
          <w:rFonts w:ascii="Times New Roman" w:eastAsia="Times New Roman" w:hAnsi="Times New Roman" w:cs="Times New Roman"/>
          <w:color w:val="000000"/>
          <w:sz w:val="28"/>
          <w:szCs w:val="28"/>
          <w:lang w:eastAsia="ru-RU"/>
        </w:rPr>
        <w:t>», «Общая психология»,</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sz w:val="28"/>
          <w:szCs w:val="28"/>
          <w:lang w:eastAsia="ru-RU"/>
        </w:rPr>
        <w:t>Введение в профессию</w:t>
      </w:r>
      <w:r w:rsidRPr="00F705CC">
        <w:rPr>
          <w:rFonts w:ascii="Times New Roman" w:eastAsia="Times New Roman" w:hAnsi="Times New Roman" w:cs="Times New Roman"/>
          <w:color w:val="000000"/>
          <w:sz w:val="28"/>
          <w:szCs w:val="28"/>
          <w:lang w:eastAsia="ru-RU"/>
        </w:rPr>
        <w:t>»,</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Общий психологический практикум»,</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Социальная психология».</w:t>
      </w:r>
      <w:r w:rsidRPr="00F705CC">
        <w:rPr>
          <w:rFonts w:ascii="Times New Roman" w:eastAsia="Times New Roman" w:hAnsi="Times New Roman" w:cs="Times New Roman"/>
          <w:sz w:val="28"/>
          <w:szCs w:val="28"/>
          <w:lang w:eastAsia="ru-RU"/>
        </w:rPr>
        <w:t xml:space="preserve"> </w:t>
      </w:r>
    </w:p>
    <w:p w:rsidR="00F705CC" w:rsidRPr="00F705CC" w:rsidRDefault="00F705CC" w:rsidP="00F705CC">
      <w:pPr>
        <w:spacing w:after="0" w:line="240" w:lineRule="auto"/>
        <w:ind w:firstLine="709"/>
        <w:jc w:val="both"/>
        <w:rPr>
          <w:rFonts w:ascii="Times New Roman" w:eastAsia="Times New Roman" w:hAnsi="Times New Roman" w:cs="Times New Roman"/>
          <w:color w:val="000000"/>
          <w:sz w:val="28"/>
          <w:szCs w:val="28"/>
          <w:lang w:eastAsia="ru-RU"/>
        </w:rPr>
      </w:pPr>
      <w:r w:rsidRPr="00F705CC">
        <w:rPr>
          <w:rFonts w:ascii="Times New Roman" w:eastAsia="Times New Roman" w:hAnsi="Times New Roman" w:cs="Times New Roman"/>
          <w:sz w:val="28"/>
          <w:szCs w:val="28"/>
          <w:lang w:eastAsia="ru-RU"/>
        </w:rPr>
        <w:t>Перечень последующих дисциплин, для которых необходимы знания, умения и навыки, формируемые данной дисциплиной:</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Психология личности»,</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sz w:val="28"/>
          <w:szCs w:val="28"/>
          <w:lang w:eastAsia="ru-RU"/>
        </w:rPr>
        <w:t>Основы нейро</w:t>
      </w:r>
      <w:r w:rsidR="001A71C9">
        <w:rPr>
          <w:rFonts w:ascii="Times New Roman" w:eastAsia="Times New Roman" w:hAnsi="Times New Roman" w:cs="Times New Roman"/>
          <w:sz w:val="28"/>
          <w:szCs w:val="28"/>
          <w:lang w:eastAsia="ru-RU"/>
        </w:rPr>
        <w:t xml:space="preserve">- и </w:t>
      </w:r>
      <w:r w:rsidRPr="00F705CC">
        <w:rPr>
          <w:rFonts w:ascii="Times New Roman" w:eastAsia="Times New Roman" w:hAnsi="Times New Roman" w:cs="Times New Roman"/>
          <w:sz w:val="28"/>
          <w:szCs w:val="28"/>
          <w:lang w:eastAsia="ru-RU"/>
        </w:rPr>
        <w:t>патопсихологии</w:t>
      </w:r>
      <w:r w:rsidRPr="00F705CC">
        <w:rPr>
          <w:rFonts w:ascii="Times New Roman" w:eastAsia="Times New Roman" w:hAnsi="Times New Roman" w:cs="Times New Roman"/>
          <w:color w:val="000000"/>
          <w:sz w:val="28"/>
          <w:szCs w:val="28"/>
          <w:lang w:eastAsia="ru-RU"/>
        </w:rPr>
        <w:t>»,</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Социализация личности»,</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Основы консультативной психологии»,</w:t>
      </w:r>
      <w:r w:rsidRPr="00F705CC">
        <w:rPr>
          <w:rFonts w:ascii="Times New Roman" w:hAnsi="Times New Roman" w:cs="Times New Roman"/>
          <w:i/>
          <w:iCs/>
          <w:color w:val="000000"/>
          <w:sz w:val="28"/>
          <w:szCs w:val="28"/>
        </w:rPr>
        <w:t xml:space="preserve"> «</w:t>
      </w:r>
      <w:r w:rsidRPr="00F705CC">
        <w:rPr>
          <w:rFonts w:ascii="Times New Roman" w:eastAsia="Times New Roman" w:hAnsi="Times New Roman" w:cs="Times New Roman"/>
          <w:sz w:val="28"/>
          <w:szCs w:val="28"/>
          <w:lang w:eastAsia="ru-RU"/>
        </w:rPr>
        <w:t>Методы социально-психологического исследования</w:t>
      </w:r>
      <w:r w:rsidRPr="00F705CC">
        <w:rPr>
          <w:rFonts w:ascii="Times New Roman" w:eastAsia="Times New Roman" w:hAnsi="Times New Roman" w:cs="Times New Roman"/>
          <w:iCs/>
          <w:color w:val="000000"/>
          <w:sz w:val="28"/>
          <w:szCs w:val="28"/>
          <w:lang w:eastAsia="ru-RU"/>
        </w:rPr>
        <w:t>»</w:t>
      </w:r>
      <w:r w:rsidRPr="00F705CC">
        <w:rPr>
          <w:rFonts w:ascii="Times New Roman" w:eastAsia="Times New Roman" w:hAnsi="Times New Roman" w:cs="Times New Roman"/>
          <w:color w:val="000000"/>
          <w:sz w:val="28"/>
          <w:szCs w:val="28"/>
          <w:lang w:eastAsia="ru-RU"/>
        </w:rPr>
        <w:t>.</w:t>
      </w:r>
    </w:p>
    <w:p w:rsidR="00F705CC" w:rsidRPr="00F705CC" w:rsidRDefault="00F705CC" w:rsidP="00F705CC">
      <w:pPr>
        <w:tabs>
          <w:tab w:val="center" w:pos="0"/>
          <w:tab w:val="left" w:pos="4860"/>
          <w:tab w:val="left" w:pos="9540"/>
        </w:tabs>
        <w:spacing w:after="0" w:line="240" w:lineRule="auto"/>
        <w:jc w:val="center"/>
        <w:rPr>
          <w:rFonts w:ascii="Times New Roman" w:eastAsia="Times New Roman" w:hAnsi="Times New Roman" w:cs="Times New Roman"/>
          <w:b/>
          <w:bCs/>
          <w:sz w:val="28"/>
          <w:szCs w:val="28"/>
          <w:lang w:eastAsia="ru-RU"/>
        </w:rPr>
      </w:pPr>
    </w:p>
    <w:p w:rsidR="00495E74" w:rsidRPr="00495E74" w:rsidRDefault="00F705CC" w:rsidP="00495E74">
      <w:pPr>
        <w:shd w:val="clear" w:color="auto" w:fill="FFFFFF"/>
        <w:tabs>
          <w:tab w:val="left" w:pos="1134"/>
        </w:tabs>
        <w:suppressAutoHyphens/>
        <w:spacing w:after="0" w:line="240" w:lineRule="auto"/>
        <w:jc w:val="center"/>
        <w:rPr>
          <w:rFonts w:ascii="Times New Roman" w:eastAsia="Times New Roman" w:hAnsi="Times New Roman" w:cs="Times New Roman"/>
          <w:b/>
          <w:caps/>
          <w:sz w:val="28"/>
          <w:szCs w:val="28"/>
          <w:lang w:eastAsia="ru-RU"/>
        </w:rPr>
      </w:pPr>
      <w:r w:rsidRPr="00F705CC">
        <w:rPr>
          <w:rFonts w:ascii="Times New Roman" w:eastAsia="Times New Roman" w:hAnsi="Times New Roman" w:cs="Times New Roman"/>
          <w:b/>
          <w:sz w:val="28"/>
          <w:szCs w:val="28"/>
          <w:lang w:eastAsia="ru-RU"/>
        </w:rPr>
        <w:t>4</w:t>
      </w:r>
      <w:r w:rsidRPr="00495E74">
        <w:rPr>
          <w:rFonts w:ascii="Times New Roman" w:eastAsia="Times New Roman" w:hAnsi="Times New Roman" w:cs="Times New Roman"/>
          <w:b/>
          <w:sz w:val="28"/>
          <w:szCs w:val="28"/>
          <w:lang w:eastAsia="ru-RU"/>
        </w:rPr>
        <w:t xml:space="preserve">. </w:t>
      </w:r>
      <w:r w:rsidR="00495E74" w:rsidRPr="00495E74">
        <w:rPr>
          <w:rFonts w:ascii="Times New Roman" w:eastAsia="Times New Roman" w:hAnsi="Times New Roman" w:cs="Times New Roman"/>
          <w:b/>
          <w:sz w:val="28"/>
          <w:szCs w:val="28"/>
          <w:lang w:eastAsia="ru-RU"/>
        </w:rPr>
        <w:t>П</w:t>
      </w:r>
      <w:r w:rsidR="00495E74" w:rsidRPr="00495E74">
        <w:rPr>
          <w:rFonts w:ascii="Times New Roman" w:eastAsia="Calibri" w:hAnsi="Times New Roman" w:cs="Times New Roman"/>
          <w:b/>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00495E74" w:rsidRPr="00495E74">
        <w:rPr>
          <w:rFonts w:ascii="Times New Roman" w:eastAsia="Times New Roman" w:hAnsi="Times New Roman" w:cs="Times New Roman"/>
          <w:b/>
          <w:sz w:val="28"/>
          <w:szCs w:val="28"/>
          <w:lang w:eastAsia="ru-RU"/>
        </w:rPr>
        <w:t>образовательной программы высшего образования</w:t>
      </w:r>
    </w:p>
    <w:p w:rsidR="00FD44A4" w:rsidRDefault="00FD44A4" w:rsidP="00495E74">
      <w:pPr>
        <w:shd w:val="clear" w:color="auto" w:fill="FFFFFF"/>
        <w:tabs>
          <w:tab w:val="left" w:pos="1134"/>
        </w:tabs>
        <w:suppressAutoHyphens/>
        <w:spacing w:after="0" w:line="240" w:lineRule="auto"/>
        <w:jc w:val="both"/>
        <w:rPr>
          <w:rStyle w:val="af2"/>
          <w:rFonts w:ascii="Times New Roman" w:eastAsia="Arial Unicode MS" w:hAnsi="Times New Roman" w:cs="Times New Roman"/>
          <w:i w:val="0"/>
          <w:color w:val="auto"/>
          <w:sz w:val="28"/>
          <w:szCs w:val="28"/>
        </w:rPr>
      </w:pPr>
    </w:p>
    <w:p w:rsidR="00F705CC" w:rsidRPr="00F705CC" w:rsidRDefault="00F705CC" w:rsidP="00FD44A4">
      <w:pPr>
        <w:shd w:val="clear" w:color="auto" w:fill="FFFFFF"/>
        <w:tabs>
          <w:tab w:val="left" w:pos="1134"/>
        </w:tabs>
        <w:suppressAutoHyphens/>
        <w:spacing w:after="0" w:line="240" w:lineRule="auto"/>
        <w:ind w:firstLine="709"/>
        <w:jc w:val="both"/>
        <w:rPr>
          <w:rFonts w:ascii="Times New Roman" w:hAnsi="Times New Roman" w:cs="Times New Roman"/>
          <w:b/>
          <w:sz w:val="28"/>
          <w:szCs w:val="28"/>
        </w:rPr>
      </w:pPr>
      <w:r w:rsidRPr="00F705CC">
        <w:rPr>
          <w:rStyle w:val="af2"/>
          <w:rFonts w:ascii="Times New Roman" w:eastAsia="Arial Unicode MS" w:hAnsi="Times New Roman" w:cs="Times New Roman"/>
          <w:i w:val="0"/>
          <w:color w:val="auto"/>
          <w:sz w:val="28"/>
          <w:szCs w:val="28"/>
        </w:rPr>
        <w:t xml:space="preserve">Изучение дисциплины </w:t>
      </w:r>
      <w:r w:rsidRPr="00F705CC">
        <w:rPr>
          <w:rFonts w:ascii="Times New Roman" w:hAnsi="Times New Roman" w:cs="Times New Roman"/>
          <w:sz w:val="28"/>
          <w:szCs w:val="28"/>
        </w:rPr>
        <w:t xml:space="preserve">«История психологии» </w:t>
      </w:r>
      <w:r w:rsidRPr="00F705CC">
        <w:rPr>
          <w:rStyle w:val="af2"/>
          <w:rFonts w:ascii="Times New Roman" w:eastAsia="Arial Unicode MS" w:hAnsi="Times New Roman" w:cs="Times New Roman"/>
          <w:i w:val="0"/>
          <w:color w:val="auto"/>
          <w:sz w:val="28"/>
          <w:szCs w:val="28"/>
        </w:rPr>
        <w:t>направлено на получение</w:t>
      </w:r>
      <w:r w:rsidRPr="00F705CC">
        <w:rPr>
          <w:rFonts w:ascii="Times New Roman" w:hAnsi="Times New Roman" w:cs="Times New Roman"/>
          <w:sz w:val="28"/>
          <w:szCs w:val="28"/>
        </w:rPr>
        <w:t xml:space="preserve"> знаний о</w:t>
      </w:r>
      <w:r w:rsidR="00FD44A4">
        <w:rPr>
          <w:rFonts w:ascii="Times New Roman" w:hAnsi="Times New Roman" w:cs="Times New Roman"/>
          <w:sz w:val="28"/>
          <w:szCs w:val="28"/>
        </w:rPr>
        <w:t>:</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44A4">
        <w:rPr>
          <w:rFonts w:ascii="Times New Roman" w:hAnsi="Times New Roman" w:cs="Times New Roman"/>
          <w:sz w:val="28"/>
          <w:szCs w:val="28"/>
        </w:rPr>
        <w:t>донаучном периоде развития психологических знаний</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44A4">
        <w:rPr>
          <w:rFonts w:ascii="Times New Roman" w:hAnsi="Times New Roman" w:cs="Times New Roman"/>
          <w:sz w:val="28"/>
          <w:szCs w:val="28"/>
        </w:rPr>
        <w:t>психологических идеях античности</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развитии психологических знаний в Средние века и в эпоху Возраждения. (</w:t>
      </w:r>
      <w:r w:rsidRPr="00FD44A4">
        <w:rPr>
          <w:rFonts w:ascii="Times New Roman" w:hAnsi="Times New Roman" w:cs="Times New Roman"/>
          <w:sz w:val="28"/>
          <w:szCs w:val="28"/>
          <w:lang w:val="en-US"/>
        </w:rPr>
        <w:t>VII</w:t>
      </w:r>
      <w:r w:rsidRPr="00FD44A4">
        <w:rPr>
          <w:rFonts w:ascii="Times New Roman" w:hAnsi="Times New Roman" w:cs="Times New Roman"/>
          <w:sz w:val="28"/>
          <w:szCs w:val="28"/>
        </w:rPr>
        <w:t xml:space="preserve">- </w:t>
      </w:r>
      <w:r w:rsidRPr="00FD44A4">
        <w:rPr>
          <w:rFonts w:ascii="Times New Roman" w:hAnsi="Times New Roman" w:cs="Times New Roman"/>
          <w:sz w:val="28"/>
          <w:szCs w:val="28"/>
          <w:lang w:val="en-US"/>
        </w:rPr>
        <w:t>XVII</w:t>
      </w:r>
      <w:r w:rsidRPr="00FD44A4">
        <w:rPr>
          <w:rFonts w:ascii="Times New Roman" w:hAnsi="Times New Roman" w:cs="Times New Roman"/>
          <w:sz w:val="28"/>
          <w:szCs w:val="28"/>
        </w:rPr>
        <w:t xml:space="preserve"> вв.).</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развитии научной психологии</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44A4">
        <w:rPr>
          <w:rFonts w:ascii="Times New Roman" w:hAnsi="Times New Roman" w:cs="Times New Roman"/>
          <w:bCs/>
          <w:sz w:val="28"/>
          <w:szCs w:val="28"/>
        </w:rPr>
        <w:lastRenderedPageBreak/>
        <w:t xml:space="preserve">становлении психологии как самостоятельной науки (вторая половина </w:t>
      </w:r>
      <w:r w:rsidRPr="00FD44A4">
        <w:rPr>
          <w:rFonts w:ascii="Times New Roman" w:hAnsi="Times New Roman" w:cs="Times New Roman"/>
          <w:bCs/>
          <w:sz w:val="28"/>
          <w:szCs w:val="28"/>
          <w:lang w:val="en-US"/>
        </w:rPr>
        <w:t>XIX</w:t>
      </w:r>
      <w:r w:rsidRPr="00FD44A4">
        <w:rPr>
          <w:rFonts w:ascii="Times New Roman" w:hAnsi="Times New Roman" w:cs="Times New Roman"/>
          <w:bCs/>
          <w:sz w:val="28"/>
          <w:szCs w:val="28"/>
        </w:rPr>
        <w:t xml:space="preserve"> в.начало ХХв.).</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развитии научной психологии в России.</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становлении новых направлений в психологии</w:t>
      </w:r>
    </w:p>
    <w:p w:rsidR="00F705CC" w:rsidRPr="00F705CC" w:rsidRDefault="00F705CC" w:rsidP="00F705CC">
      <w:pPr>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Процесс изучения дисциплины (модуля) «</w:t>
      </w:r>
      <w:r w:rsidRPr="00F705CC">
        <w:rPr>
          <w:rFonts w:ascii="Times New Roman" w:hAnsi="Times New Roman" w:cs="Times New Roman"/>
          <w:sz w:val="28"/>
          <w:szCs w:val="28"/>
        </w:rPr>
        <w:t>История психологии</w:t>
      </w:r>
      <w:r w:rsidRPr="00F705CC">
        <w:rPr>
          <w:rFonts w:ascii="Times New Roman" w:eastAsia="Times New Roman" w:hAnsi="Times New Roman" w:cs="Times New Roman"/>
          <w:sz w:val="28"/>
          <w:szCs w:val="28"/>
          <w:lang w:eastAsia="ru-RU"/>
        </w:rPr>
        <w:t>»</w:t>
      </w:r>
      <w:r w:rsidRPr="00F705CC">
        <w:rPr>
          <w:rFonts w:ascii="Times New Roman" w:eastAsia="Times New Roman" w:hAnsi="Times New Roman" w:cs="Times New Roman"/>
          <w:sz w:val="24"/>
          <w:szCs w:val="20"/>
          <w:lang w:eastAsia="ru-RU"/>
        </w:rPr>
        <w:t xml:space="preserve"> </w:t>
      </w:r>
      <w:r w:rsidRPr="00F705CC">
        <w:rPr>
          <w:rFonts w:ascii="Times New Roman" w:eastAsia="Times New Roman" w:hAnsi="Times New Roman" w:cs="Times New Roman"/>
          <w:sz w:val="28"/>
          <w:szCs w:val="28"/>
          <w:lang w:eastAsia="ru-RU"/>
        </w:rPr>
        <w:t>направлен на формирование у обучающихся следующих компетенций:</w:t>
      </w:r>
    </w:p>
    <w:p w:rsidR="00F705CC" w:rsidRPr="00F705CC" w:rsidRDefault="00F705CC" w:rsidP="00F705CC">
      <w:pPr>
        <w:spacing w:after="0" w:line="240" w:lineRule="auto"/>
        <w:ind w:firstLine="720"/>
        <w:jc w:val="both"/>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03"/>
        <w:gridCol w:w="1985"/>
        <w:gridCol w:w="1842"/>
        <w:gridCol w:w="1843"/>
        <w:gridCol w:w="2126"/>
      </w:tblGrid>
      <w:tr w:rsidR="00F705CC" w:rsidRPr="00F705CC" w:rsidTr="00F705CC">
        <w:tc>
          <w:tcPr>
            <w:tcW w:w="648" w:type="dxa"/>
            <w:vMerge w:val="restart"/>
          </w:tcPr>
          <w:p w:rsidR="00F705CC" w:rsidRPr="00F705CC" w:rsidRDefault="00F705CC" w:rsidP="00F705CC">
            <w:pPr>
              <w:tabs>
                <w:tab w:val="right" w:leader="underscore" w:pos="9639"/>
              </w:tabs>
              <w:spacing w:after="0" w:line="240" w:lineRule="auto"/>
              <w:jc w:val="center"/>
              <w:rPr>
                <w:rFonts w:ascii="Times New Roman" w:eastAsia="Times New Roman" w:hAnsi="Times New Roman" w:cs="Times New Roman"/>
                <w:sz w:val="24"/>
                <w:szCs w:val="24"/>
                <w:lang w:eastAsia="ru-RU"/>
              </w:rPr>
            </w:pPr>
            <w:bookmarkStart w:id="0" w:name="_Toc385433578"/>
            <w:bookmarkStart w:id="1" w:name="_Toc385491864"/>
            <w:r w:rsidRPr="00F705CC">
              <w:rPr>
                <w:rFonts w:ascii="Times New Roman" w:eastAsia="Times New Roman" w:hAnsi="Times New Roman" w:cs="Times New Roman"/>
                <w:sz w:val="24"/>
                <w:szCs w:val="24"/>
                <w:lang w:eastAsia="ru-RU"/>
              </w:rPr>
              <w:t>№</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п/п</w:t>
            </w:r>
          </w:p>
        </w:tc>
        <w:tc>
          <w:tcPr>
            <w:tcW w:w="1303" w:type="dxa"/>
            <w:vMerge w:val="restart"/>
            <w:vAlign w:val="center"/>
          </w:tcPr>
          <w:p w:rsidR="00F705CC" w:rsidRPr="00F705CC" w:rsidRDefault="00F705CC" w:rsidP="00F705CC">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Код</w:t>
            </w:r>
          </w:p>
          <w:p w:rsidR="00F705CC" w:rsidRPr="00F705CC" w:rsidRDefault="00F705CC" w:rsidP="00F705CC">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компетенции</w:t>
            </w:r>
          </w:p>
        </w:tc>
        <w:tc>
          <w:tcPr>
            <w:tcW w:w="1985" w:type="dxa"/>
            <w:vMerge w:val="restart"/>
            <w:vAlign w:val="center"/>
          </w:tcPr>
          <w:p w:rsidR="00F705CC" w:rsidRPr="00F705CC" w:rsidRDefault="00F705CC" w:rsidP="00F705CC">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Наименование компетенции</w:t>
            </w:r>
          </w:p>
        </w:tc>
        <w:tc>
          <w:tcPr>
            <w:tcW w:w="5811" w:type="dxa"/>
            <w:gridSpan w:val="3"/>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В результате изучения дисциплины обучающиеся должны:</w:t>
            </w:r>
          </w:p>
        </w:tc>
      </w:tr>
      <w:tr w:rsidR="00F705CC" w:rsidRPr="00F705CC" w:rsidTr="00F705CC">
        <w:tc>
          <w:tcPr>
            <w:tcW w:w="648" w:type="dxa"/>
            <w:vMerge/>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1303" w:type="dxa"/>
            <w:vMerge/>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1985" w:type="dxa"/>
            <w:vMerge/>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1842"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Знать</w:t>
            </w:r>
          </w:p>
        </w:tc>
        <w:tc>
          <w:tcPr>
            <w:tcW w:w="1843"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Уметь</w:t>
            </w:r>
          </w:p>
        </w:tc>
        <w:tc>
          <w:tcPr>
            <w:tcW w:w="2126"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Владеть</w:t>
            </w:r>
          </w:p>
        </w:tc>
      </w:tr>
      <w:tr w:rsidR="00F705CC" w:rsidRPr="00F705CC" w:rsidTr="00F705CC">
        <w:tc>
          <w:tcPr>
            <w:tcW w:w="648" w:type="dxa"/>
          </w:tcPr>
          <w:p w:rsidR="00F705CC" w:rsidRPr="00F705CC" w:rsidRDefault="00F705CC" w:rsidP="00F705CC">
            <w:pPr>
              <w:spacing w:after="0" w:line="240" w:lineRule="auto"/>
              <w:jc w:val="both"/>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w:t>
            </w:r>
          </w:p>
        </w:tc>
        <w:tc>
          <w:tcPr>
            <w:tcW w:w="1303" w:type="dxa"/>
          </w:tcPr>
          <w:p w:rsidR="00F705CC" w:rsidRPr="00F705CC" w:rsidRDefault="00F705CC" w:rsidP="00F705CC">
            <w:pPr>
              <w:snapToGrid w:val="0"/>
              <w:spacing w:after="0" w:line="240" w:lineRule="auto"/>
              <w:jc w:val="center"/>
              <w:rPr>
                <w:rFonts w:ascii="Times New Roman" w:hAnsi="Times New Roman" w:cs="Times New Roman"/>
                <w:sz w:val="24"/>
                <w:szCs w:val="24"/>
              </w:rPr>
            </w:pPr>
            <w:r w:rsidRPr="00F705CC">
              <w:rPr>
                <w:rFonts w:ascii="Times New Roman" w:hAnsi="Times New Roman" w:cs="Times New Roman"/>
                <w:color w:val="000000"/>
                <w:sz w:val="24"/>
                <w:szCs w:val="24"/>
              </w:rPr>
              <w:t>ОК-1</w:t>
            </w:r>
          </w:p>
        </w:tc>
        <w:tc>
          <w:tcPr>
            <w:tcW w:w="1985" w:type="dxa"/>
          </w:tcPr>
          <w:p w:rsidR="00F705CC" w:rsidRPr="00F705CC" w:rsidRDefault="00F705CC" w:rsidP="00F705CC">
            <w:pPr>
              <w:snapToGrid w:val="0"/>
              <w:spacing w:after="0" w:line="240" w:lineRule="auto"/>
              <w:rPr>
                <w:rFonts w:ascii="Times New Roman" w:hAnsi="Times New Roman" w:cs="Times New Roman"/>
                <w:sz w:val="24"/>
                <w:szCs w:val="24"/>
              </w:rPr>
            </w:pPr>
            <w:r w:rsidRPr="00F705CC">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w:t>
            </w:r>
          </w:p>
        </w:tc>
        <w:tc>
          <w:tcPr>
            <w:tcW w:w="1842" w:type="dxa"/>
          </w:tcPr>
          <w:p w:rsidR="00F705CC" w:rsidRPr="00F705CC" w:rsidRDefault="00F705CC" w:rsidP="00F705CC">
            <w:pPr>
              <w:snapToGrid w:val="0"/>
              <w:spacing w:after="0" w:line="240" w:lineRule="auto"/>
              <w:rPr>
                <w:rFonts w:ascii="Times New Roman" w:hAnsi="Times New Roman" w:cs="Times New Roman"/>
                <w:sz w:val="24"/>
                <w:szCs w:val="24"/>
              </w:rPr>
            </w:pPr>
            <w:r w:rsidRPr="00F705CC">
              <w:rPr>
                <w:rFonts w:ascii="Times New Roman" w:hAnsi="Times New Roman" w:cs="Times New Roman"/>
                <w:sz w:val="24"/>
                <w:szCs w:val="24"/>
              </w:rPr>
              <w:t xml:space="preserve">основные направления, проблемы, теории и методы философии и истории психологии </w:t>
            </w:r>
          </w:p>
        </w:tc>
        <w:tc>
          <w:tcPr>
            <w:tcW w:w="1843" w:type="dxa"/>
          </w:tcPr>
          <w:p w:rsidR="00F705CC" w:rsidRPr="00F705CC" w:rsidRDefault="00F705CC" w:rsidP="001A71C9">
            <w:pPr>
              <w:tabs>
                <w:tab w:val="left" w:pos="180"/>
                <w:tab w:val="left" w:pos="360"/>
                <w:tab w:val="left" w:pos="1080"/>
              </w:tabs>
              <w:spacing w:after="0" w:line="240" w:lineRule="auto"/>
              <w:rPr>
                <w:rFonts w:ascii="Times New Roman" w:hAnsi="Times New Roman" w:cs="Times New Roman"/>
                <w:sz w:val="24"/>
                <w:szCs w:val="24"/>
              </w:rPr>
            </w:pPr>
            <w:r w:rsidRPr="00F705CC">
              <w:rPr>
                <w:rFonts w:ascii="Times New Roman" w:hAnsi="Times New Roman" w:cs="Times New Roman"/>
                <w:sz w:val="24"/>
                <w:szCs w:val="24"/>
              </w:rPr>
              <w:t>формировать и аргументировано отстаивать собственную позицию по различным проблемам философии и истории психологии</w:t>
            </w:r>
          </w:p>
        </w:tc>
        <w:tc>
          <w:tcPr>
            <w:tcW w:w="2126" w:type="dxa"/>
          </w:tcPr>
          <w:p w:rsidR="00F705CC" w:rsidRPr="00F705CC" w:rsidRDefault="00F705CC" w:rsidP="00F705CC">
            <w:pPr>
              <w:snapToGrid w:val="0"/>
              <w:spacing w:after="0" w:line="240" w:lineRule="auto"/>
              <w:rPr>
                <w:rFonts w:ascii="Times New Roman" w:hAnsi="Times New Roman" w:cs="Times New Roman"/>
                <w:sz w:val="24"/>
                <w:szCs w:val="24"/>
              </w:rPr>
            </w:pPr>
            <w:r w:rsidRPr="00F705CC">
              <w:rPr>
                <w:rFonts w:ascii="Times New Roman" w:hAnsi="Times New Roman" w:cs="Times New Roman"/>
                <w:sz w:val="24"/>
                <w:szCs w:val="24"/>
              </w:rPr>
              <w:t>ясной, логической аргументацией в понимании мировоззренческих проблем истории психологии.</w:t>
            </w:r>
          </w:p>
        </w:tc>
      </w:tr>
      <w:tr w:rsidR="00F705CC" w:rsidRPr="00F705CC" w:rsidTr="00F705CC">
        <w:tc>
          <w:tcPr>
            <w:tcW w:w="648" w:type="dxa"/>
          </w:tcPr>
          <w:p w:rsidR="00F705CC" w:rsidRPr="00F705CC" w:rsidRDefault="00F705CC" w:rsidP="00F705CC">
            <w:pPr>
              <w:spacing w:after="0" w:line="240" w:lineRule="auto"/>
              <w:jc w:val="both"/>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p>
        </w:tc>
        <w:tc>
          <w:tcPr>
            <w:tcW w:w="1303" w:type="dxa"/>
          </w:tcPr>
          <w:p w:rsidR="00F705CC" w:rsidRPr="00F705CC" w:rsidRDefault="00F705CC" w:rsidP="00F705CC">
            <w:pPr>
              <w:widowControl w:val="0"/>
              <w:spacing w:after="0" w:line="240" w:lineRule="auto"/>
              <w:jc w:val="center"/>
              <w:rPr>
                <w:rFonts w:ascii="Times New Roman" w:hAnsi="Times New Roman" w:cs="Times New Roman"/>
                <w:color w:val="000000"/>
                <w:sz w:val="24"/>
                <w:szCs w:val="24"/>
              </w:rPr>
            </w:pPr>
            <w:r w:rsidRPr="00F705CC">
              <w:rPr>
                <w:rFonts w:ascii="Times New Roman" w:hAnsi="Times New Roman" w:cs="Times New Roman"/>
                <w:color w:val="000000"/>
                <w:sz w:val="24"/>
                <w:szCs w:val="24"/>
              </w:rPr>
              <w:t>ПК-6</w:t>
            </w:r>
          </w:p>
        </w:tc>
        <w:tc>
          <w:tcPr>
            <w:tcW w:w="1985" w:type="dxa"/>
          </w:tcPr>
          <w:p w:rsidR="00F705CC" w:rsidRPr="00F705CC" w:rsidRDefault="00F705CC" w:rsidP="00F705CC">
            <w:pPr>
              <w:widowControl w:val="0"/>
              <w:autoSpaceDE w:val="0"/>
              <w:autoSpaceDN w:val="0"/>
              <w:adjustRightInd w:val="0"/>
              <w:spacing w:after="0" w:line="240" w:lineRule="auto"/>
              <w:rPr>
                <w:rFonts w:ascii="Times New Roman" w:hAnsi="Times New Roman" w:cs="Times New Roman"/>
                <w:i/>
                <w:color w:val="000000"/>
                <w:sz w:val="24"/>
                <w:szCs w:val="24"/>
              </w:rPr>
            </w:pPr>
            <w:r w:rsidRPr="00F705CC">
              <w:rPr>
                <w:rFonts w:ascii="Times New Roman" w:hAnsi="Times New Roman" w:cs="Times New Roman"/>
                <w:sz w:val="24"/>
                <w:szCs w:val="24"/>
              </w:rPr>
              <w:t>способностью к постановке профессиональных задач в области научно-исследовательской и практической деятельности</w:t>
            </w:r>
          </w:p>
        </w:tc>
        <w:tc>
          <w:tcPr>
            <w:tcW w:w="1842" w:type="dxa"/>
          </w:tcPr>
          <w:p w:rsidR="00F705CC" w:rsidRPr="00F705CC" w:rsidRDefault="00F705CC" w:rsidP="00F705CC">
            <w:pPr>
              <w:tabs>
                <w:tab w:val="left" w:pos="180"/>
                <w:tab w:val="left" w:pos="360"/>
                <w:tab w:val="left" w:pos="1080"/>
              </w:tabs>
              <w:spacing w:after="0" w:line="240" w:lineRule="auto"/>
              <w:rPr>
                <w:rFonts w:ascii="Times New Roman" w:hAnsi="Times New Roman" w:cs="Times New Roman"/>
                <w:sz w:val="24"/>
                <w:szCs w:val="24"/>
              </w:rPr>
            </w:pPr>
            <w:r w:rsidRPr="00F705CC">
              <w:rPr>
                <w:rFonts w:ascii="Times New Roman" w:hAnsi="Times New Roman" w:cs="Times New Roman"/>
                <w:sz w:val="24"/>
                <w:szCs w:val="24"/>
              </w:rPr>
              <w:t>предмет, задачи, цели истории психологии и ее значение для своей будущей профессиональной деятельности.</w:t>
            </w:r>
          </w:p>
        </w:tc>
        <w:tc>
          <w:tcPr>
            <w:tcW w:w="1843" w:type="dxa"/>
          </w:tcPr>
          <w:p w:rsidR="00F705CC" w:rsidRPr="00F705CC" w:rsidRDefault="00F705CC" w:rsidP="00F705CC">
            <w:pPr>
              <w:widowControl w:val="0"/>
              <w:spacing w:line="240" w:lineRule="auto"/>
              <w:rPr>
                <w:rFonts w:ascii="Times New Roman" w:hAnsi="Times New Roman" w:cs="Times New Roman"/>
                <w:sz w:val="24"/>
                <w:szCs w:val="24"/>
              </w:rPr>
            </w:pPr>
            <w:r w:rsidRPr="00F705CC">
              <w:rPr>
                <w:rFonts w:ascii="Times New Roman" w:hAnsi="Times New Roman" w:cs="Times New Roman"/>
                <w:sz w:val="24"/>
                <w:szCs w:val="24"/>
              </w:rPr>
              <w:t xml:space="preserve">использовать знания  в области истории психологии для решения конкретных задач психологии. </w:t>
            </w:r>
          </w:p>
          <w:p w:rsidR="00F705CC" w:rsidRPr="00F705CC" w:rsidRDefault="00F705CC" w:rsidP="00F705CC">
            <w:pPr>
              <w:pStyle w:val="a7"/>
              <w:snapToGrid w:val="0"/>
              <w:spacing w:after="0" w:line="240" w:lineRule="auto"/>
              <w:ind w:left="0"/>
              <w:rPr>
                <w:rFonts w:ascii="Times New Roman" w:hAnsi="Times New Roman" w:cs="Times New Roman"/>
                <w:sz w:val="24"/>
                <w:szCs w:val="24"/>
              </w:rPr>
            </w:pPr>
          </w:p>
        </w:tc>
        <w:tc>
          <w:tcPr>
            <w:tcW w:w="2126" w:type="dxa"/>
          </w:tcPr>
          <w:p w:rsidR="00F705CC" w:rsidRPr="00F705CC" w:rsidRDefault="00F705CC" w:rsidP="00F705CC">
            <w:pPr>
              <w:pStyle w:val="ac"/>
              <w:tabs>
                <w:tab w:val="left" w:pos="0"/>
                <w:tab w:val="left" w:pos="180"/>
                <w:tab w:val="left" w:pos="360"/>
                <w:tab w:val="left" w:pos="1080"/>
              </w:tabs>
              <w:snapToGrid w:val="0"/>
            </w:pPr>
            <w:r w:rsidRPr="00F705CC">
              <w:t>навыками постановки профессиональных задач на основе знаний  истории психологии и способами оценивания качества изученного материала.</w:t>
            </w:r>
          </w:p>
        </w:tc>
      </w:tr>
    </w:tbl>
    <w:p w:rsidR="00F705CC" w:rsidRPr="00F705CC" w:rsidRDefault="00F705CC" w:rsidP="00F705CC">
      <w:pPr>
        <w:spacing w:after="0" w:line="240" w:lineRule="auto"/>
        <w:ind w:left="720"/>
        <w:jc w:val="right"/>
        <w:rPr>
          <w:rFonts w:ascii="Times New Roman" w:eastAsia="Times New Roman" w:hAnsi="Times New Roman" w:cs="Times New Roman"/>
          <w:b/>
          <w:sz w:val="28"/>
          <w:szCs w:val="28"/>
          <w:lang w:eastAsia="ru-RU"/>
        </w:rPr>
      </w:pPr>
    </w:p>
    <w:p w:rsidR="00F705CC" w:rsidRPr="00F705CC" w:rsidRDefault="00F705CC" w:rsidP="00F705CC">
      <w:pPr>
        <w:tabs>
          <w:tab w:val="left" w:pos="1134"/>
        </w:tabs>
        <w:suppressAutoHyphens/>
        <w:spacing w:after="0" w:line="240" w:lineRule="auto"/>
        <w:jc w:val="center"/>
        <w:rPr>
          <w:rFonts w:ascii="Times New Roman" w:eastAsia="Times New Roman" w:hAnsi="Times New Roman" w:cs="Times New Roman"/>
          <w:b/>
          <w:sz w:val="28"/>
          <w:szCs w:val="28"/>
          <w:lang w:eastAsia="ru-RU"/>
        </w:rPr>
      </w:pPr>
      <w:r w:rsidRPr="00F705CC">
        <w:rPr>
          <w:rFonts w:ascii="Times New Roman" w:eastAsia="Times New Roman" w:hAnsi="Times New Roman" w:cs="Times New Roman"/>
          <w:b/>
          <w:sz w:val="28"/>
          <w:szCs w:val="28"/>
          <w:lang w:eastAsia="ru-RU"/>
        </w:rPr>
        <w:t>5. Структура и содержание дисциплины (модуля)</w:t>
      </w:r>
    </w:p>
    <w:p w:rsidR="00F705CC" w:rsidRPr="00F705CC" w:rsidRDefault="00F705CC" w:rsidP="00F705CC">
      <w:pPr>
        <w:tabs>
          <w:tab w:val="right" w:leader="underscore" w:pos="9639"/>
        </w:tabs>
        <w:spacing w:after="0" w:line="240" w:lineRule="auto"/>
        <w:jc w:val="center"/>
        <w:rPr>
          <w:rFonts w:ascii="Times New Roman" w:eastAsia="Times New Roman" w:hAnsi="Times New Roman" w:cs="Times New Roman"/>
          <w:sz w:val="28"/>
          <w:szCs w:val="28"/>
          <w:lang w:eastAsia="ru-RU"/>
        </w:rPr>
      </w:pPr>
    </w:p>
    <w:bookmarkEnd w:id="0"/>
    <w:bookmarkEnd w:id="1"/>
    <w:p w:rsidR="00F705CC" w:rsidRPr="00F705CC" w:rsidRDefault="00F705CC" w:rsidP="00F705C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5.1. Структура дисциплины (модуля)</w:t>
      </w:r>
    </w:p>
    <w:p w:rsidR="00F705CC" w:rsidRPr="00F705CC" w:rsidRDefault="00F705CC" w:rsidP="00F705CC">
      <w:pPr>
        <w:widowControl w:val="0"/>
        <w:spacing w:after="0" w:line="240" w:lineRule="auto"/>
        <w:ind w:firstLine="709"/>
        <w:jc w:val="center"/>
        <w:rPr>
          <w:rFonts w:ascii="Times New Roman" w:eastAsia="Times New Roman" w:hAnsi="Times New Roman" w:cs="Times New Roman"/>
          <w:b/>
          <w:sz w:val="28"/>
          <w:szCs w:val="28"/>
          <w:lang w:eastAsia="ru-RU"/>
        </w:rPr>
      </w:pPr>
    </w:p>
    <w:p w:rsidR="00F705CC" w:rsidRPr="00F705CC" w:rsidRDefault="00F705CC" w:rsidP="00F705CC">
      <w:pPr>
        <w:tabs>
          <w:tab w:val="left" w:pos="1843"/>
        </w:tabs>
        <w:suppressAutoHyphens/>
        <w:spacing w:after="0" w:line="240" w:lineRule="auto"/>
        <w:ind w:firstLine="1276"/>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5.1.1. Объем дисциплины (модуля) и виды учебной работы по очной форме обучения</w:t>
      </w:r>
    </w:p>
    <w:p w:rsidR="00F705CC" w:rsidRPr="00F705CC" w:rsidRDefault="00F705CC" w:rsidP="00F705CC">
      <w:pPr>
        <w:widowControl w:val="0"/>
        <w:suppressAutoHyphens/>
        <w:spacing w:after="0" w:line="240" w:lineRule="auto"/>
        <w:rPr>
          <w:rFonts w:ascii="Times New Roman" w:eastAsia="Times New Roman" w:hAnsi="Times New Roman" w:cs="Times New Roman"/>
          <w:bCs/>
          <w:sz w:val="24"/>
          <w:szCs w:val="24"/>
          <w:highlight w:val="yellow"/>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1158"/>
        <w:gridCol w:w="1950"/>
        <w:gridCol w:w="1569"/>
      </w:tblGrid>
      <w:tr w:rsidR="00F705CC" w:rsidRPr="00F705CC" w:rsidTr="00F705CC">
        <w:tc>
          <w:tcPr>
            <w:tcW w:w="5070" w:type="dxa"/>
            <w:gridSpan w:val="2"/>
            <w:vMerge w:val="restart"/>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Вид учебной работы</w:t>
            </w:r>
          </w:p>
        </w:tc>
        <w:tc>
          <w:tcPr>
            <w:tcW w:w="1158" w:type="dxa"/>
            <w:vMerge w:val="restart"/>
            <w:vAlign w:val="center"/>
          </w:tcPr>
          <w:p w:rsidR="00F705CC" w:rsidRPr="00F705CC" w:rsidRDefault="00F705CC" w:rsidP="00F705CC">
            <w:pPr>
              <w:tabs>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Всего</w:t>
            </w:r>
          </w:p>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часов</w:t>
            </w:r>
          </w:p>
        </w:tc>
        <w:tc>
          <w:tcPr>
            <w:tcW w:w="3519" w:type="dxa"/>
            <w:gridSpan w:val="2"/>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Семестр</w:t>
            </w:r>
          </w:p>
        </w:tc>
      </w:tr>
      <w:tr w:rsidR="00F705CC" w:rsidRPr="00F705CC" w:rsidTr="00F705CC">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158"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950"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 3</w:t>
            </w:r>
          </w:p>
        </w:tc>
        <w:tc>
          <w:tcPr>
            <w:tcW w:w="156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№4</w:t>
            </w:r>
          </w:p>
        </w:tc>
      </w:tr>
      <w:tr w:rsidR="00F705CC" w:rsidRPr="00F705CC" w:rsidTr="00F705CC">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158"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часов</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часов</w:t>
            </w:r>
          </w:p>
        </w:tc>
      </w:tr>
      <w:tr w:rsidR="00F705CC" w:rsidRPr="00F705CC" w:rsidTr="00F705CC">
        <w:trPr>
          <w:trHeight w:val="300"/>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Контактная работа (всего):</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68</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F705CC" w:rsidRPr="00F705CC" w:rsidTr="00F705CC">
        <w:trPr>
          <w:trHeight w:val="596"/>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 том числе:</w:t>
            </w:r>
          </w:p>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Лекции (Л)</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p>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Практические занятия (Пр)</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36</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Лабораторная работа (Лаб)</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 xml:space="preserve">Самостоятельная работа </w:t>
            </w:r>
            <w:r w:rsidR="007A7F5F">
              <w:rPr>
                <w:rFonts w:ascii="Times New Roman" w:hAnsi="Times New Roman" w:cs="Times New Roman"/>
                <w:sz w:val="24"/>
                <w:szCs w:val="24"/>
                <w:lang w:eastAsia="ru-RU"/>
              </w:rPr>
              <w:t>обучающегося (СР)</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 xml:space="preserve">Контроль </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форму контроля</w:t>
            </w:r>
          </w:p>
        </w:tc>
        <w:tc>
          <w:tcPr>
            <w:tcW w:w="1158" w:type="dxa"/>
            <w:vAlign w:val="center"/>
          </w:tcPr>
          <w:p w:rsidR="00F705CC" w:rsidRPr="00F705CC" w:rsidRDefault="00FD44A4"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 </w:t>
            </w:r>
            <w:r w:rsidR="00F705CC" w:rsidRPr="00F705CC">
              <w:rPr>
                <w:rFonts w:ascii="Times New Roman" w:eastAsia="Times New Roman" w:hAnsi="Times New Roman" w:cs="Times New Roman"/>
                <w:sz w:val="24"/>
                <w:szCs w:val="24"/>
                <w:lang w:eastAsia="ru-RU"/>
              </w:rPr>
              <w:t>З</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З</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Э</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r w:rsidRPr="00F705CC">
              <w:rPr>
                <w:rFonts w:ascii="Times New Roman" w:eastAsia="Lucida Sans Unicode" w:hAnsi="Times New Roman" w:cs="Times New Roman"/>
                <w:kern w:val="1"/>
                <w:sz w:val="24"/>
                <w:szCs w:val="24"/>
                <w:lang w:eastAsia="ru-RU"/>
              </w:rPr>
              <w:t>кол-во часов</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Общая трудоемкость</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часов</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108</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108</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зач. ед.</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3</w:t>
            </w:r>
          </w:p>
        </w:tc>
      </w:tr>
    </w:tbl>
    <w:p w:rsidR="00F705CC" w:rsidRPr="00F705CC" w:rsidRDefault="00F705CC" w:rsidP="00F705CC">
      <w:pPr>
        <w:spacing w:after="0" w:line="240" w:lineRule="auto"/>
        <w:jc w:val="both"/>
        <w:rPr>
          <w:rFonts w:ascii="Times New Roman" w:eastAsia="Times New Roman" w:hAnsi="Times New Roman" w:cs="Times New Roman"/>
          <w:i/>
          <w:spacing w:val="-4"/>
          <w:sz w:val="28"/>
          <w:szCs w:val="28"/>
          <w:lang w:eastAsia="ru-RU"/>
        </w:rPr>
      </w:pPr>
    </w:p>
    <w:p w:rsidR="00F705CC" w:rsidRPr="00F705CC" w:rsidRDefault="00F705CC" w:rsidP="00F705CC">
      <w:pPr>
        <w:tabs>
          <w:tab w:val="left" w:pos="1843"/>
        </w:tabs>
        <w:suppressAutoHyphens/>
        <w:spacing w:after="0" w:line="240" w:lineRule="auto"/>
        <w:ind w:firstLine="1276"/>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5.1.2. Объем дисциплины (модуля) и виды учебной работы по заочной форме обучения</w:t>
      </w:r>
    </w:p>
    <w:p w:rsidR="00F705CC" w:rsidRPr="00F705CC" w:rsidRDefault="00F705CC" w:rsidP="00F705CC">
      <w:pPr>
        <w:widowControl w:val="0"/>
        <w:suppressAutoHyphens/>
        <w:spacing w:after="0" w:line="240" w:lineRule="auto"/>
        <w:rPr>
          <w:rFonts w:ascii="Times New Roman" w:eastAsia="Times New Roman" w:hAnsi="Times New Roman" w:cs="Times New Roman"/>
          <w:bCs/>
          <w:sz w:val="24"/>
          <w:szCs w:val="24"/>
          <w:highlight w:val="yellow"/>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1559"/>
        <w:gridCol w:w="1559"/>
        <w:gridCol w:w="1276"/>
      </w:tblGrid>
      <w:tr w:rsidR="00F705CC" w:rsidRPr="00F705CC" w:rsidTr="00F705CC">
        <w:tc>
          <w:tcPr>
            <w:tcW w:w="5070" w:type="dxa"/>
            <w:gridSpan w:val="2"/>
            <w:vMerge w:val="restart"/>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Вид учебной работы</w:t>
            </w:r>
          </w:p>
        </w:tc>
        <w:tc>
          <w:tcPr>
            <w:tcW w:w="1559" w:type="dxa"/>
            <w:vMerge w:val="restart"/>
            <w:vAlign w:val="center"/>
          </w:tcPr>
          <w:p w:rsidR="00F705CC" w:rsidRPr="00F705CC" w:rsidRDefault="00F705CC" w:rsidP="00F705CC">
            <w:pPr>
              <w:tabs>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Всего</w:t>
            </w:r>
          </w:p>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часов</w:t>
            </w:r>
          </w:p>
        </w:tc>
        <w:tc>
          <w:tcPr>
            <w:tcW w:w="2835" w:type="dxa"/>
            <w:gridSpan w:val="2"/>
            <w:vAlign w:val="center"/>
          </w:tcPr>
          <w:p w:rsidR="00F705CC" w:rsidRPr="00F705CC" w:rsidRDefault="00F705CC" w:rsidP="001A71C9">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Курс</w:t>
            </w:r>
          </w:p>
        </w:tc>
      </w:tr>
      <w:tr w:rsidR="00F705CC" w:rsidRPr="00F705CC" w:rsidTr="00F705CC">
        <w:trPr>
          <w:trHeight w:val="276"/>
        </w:trPr>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559"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2835" w:type="dxa"/>
            <w:gridSpan w:val="2"/>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часов</w:t>
            </w:r>
          </w:p>
        </w:tc>
      </w:tr>
      <w:tr w:rsidR="00F705CC" w:rsidRPr="00F705CC" w:rsidTr="00F705CC">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559"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F705CC" w:rsidRPr="00F705CC" w:rsidRDefault="001A71C9"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p>
        </w:tc>
        <w:tc>
          <w:tcPr>
            <w:tcW w:w="1276" w:type="dxa"/>
            <w:vAlign w:val="center"/>
          </w:tcPr>
          <w:p w:rsidR="00F705CC" w:rsidRPr="00F705CC" w:rsidRDefault="001A71C9"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p>
        </w:tc>
      </w:tr>
      <w:tr w:rsidR="00F705CC" w:rsidRPr="00F705CC" w:rsidTr="00F705CC">
        <w:trPr>
          <w:trHeight w:val="300"/>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Контактная работа (всего):</w:t>
            </w:r>
          </w:p>
        </w:tc>
        <w:tc>
          <w:tcPr>
            <w:tcW w:w="155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r w:rsidR="00D6342E">
              <w:rPr>
                <w:rFonts w:ascii="Times New Roman" w:eastAsia="Times New Roman" w:hAnsi="Times New Roman" w:cs="Times New Roman"/>
                <w:sz w:val="24"/>
                <w:szCs w:val="24"/>
                <w:lang w:eastAsia="ru-RU"/>
              </w:rPr>
              <w:t>8</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00F705CC" w:rsidRPr="00F705CC">
              <w:rPr>
                <w:rFonts w:ascii="Times New Roman" w:eastAsia="Times New Roman" w:hAnsi="Times New Roman" w:cs="Times New Roman"/>
                <w:sz w:val="24"/>
                <w:szCs w:val="24"/>
                <w:lang w:eastAsia="ru-RU"/>
              </w:rPr>
              <w:t>6</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F705CC" w:rsidRPr="00F705CC" w:rsidTr="00F705CC">
        <w:trPr>
          <w:trHeight w:val="596"/>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 том числе:</w:t>
            </w:r>
          </w:p>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Лекции (Л)</w:t>
            </w:r>
          </w:p>
        </w:tc>
        <w:tc>
          <w:tcPr>
            <w:tcW w:w="1559" w:type="dxa"/>
            <w:vAlign w:val="center"/>
          </w:tcPr>
          <w:p w:rsidR="00FD44A4" w:rsidRDefault="00FD44A4" w:rsidP="00F705CC">
            <w:pPr>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59" w:type="dxa"/>
            <w:vAlign w:val="center"/>
          </w:tcPr>
          <w:p w:rsidR="00FD44A4"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8</w:t>
            </w:r>
          </w:p>
        </w:tc>
        <w:tc>
          <w:tcPr>
            <w:tcW w:w="1276" w:type="dxa"/>
            <w:vAlign w:val="center"/>
          </w:tcPr>
          <w:p w:rsidR="00FD44A4"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p>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Практические занятия (Пр)</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705CC" w:rsidRPr="00F705CC">
              <w:rPr>
                <w:rFonts w:ascii="Times New Roman" w:eastAsia="Times New Roman" w:hAnsi="Times New Roman" w:cs="Times New Roman"/>
                <w:sz w:val="24"/>
                <w:szCs w:val="24"/>
                <w:lang w:eastAsia="ru-RU"/>
              </w:rPr>
              <w:t>6</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Лабораторная работа (Лаб)</w:t>
            </w:r>
          </w:p>
        </w:tc>
        <w:tc>
          <w:tcPr>
            <w:tcW w:w="155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w:t>
            </w:r>
          </w:p>
        </w:tc>
        <w:tc>
          <w:tcPr>
            <w:tcW w:w="155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w:t>
            </w:r>
          </w:p>
        </w:tc>
        <w:tc>
          <w:tcPr>
            <w:tcW w:w="1276"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 xml:space="preserve">Самостоятельная работа </w:t>
            </w:r>
            <w:r w:rsidR="007A7F5F">
              <w:rPr>
                <w:rFonts w:ascii="Times New Roman" w:hAnsi="Times New Roman" w:cs="Times New Roman"/>
                <w:sz w:val="24"/>
                <w:szCs w:val="24"/>
                <w:lang w:eastAsia="ru-RU"/>
              </w:rPr>
              <w:t>обучающегося (СР)</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F705CC" w:rsidRPr="00F705CC">
              <w:rPr>
                <w:rFonts w:ascii="Times New Roman" w:eastAsia="Times New Roman" w:hAnsi="Times New Roman" w:cs="Times New Roman"/>
                <w:sz w:val="24"/>
                <w:szCs w:val="24"/>
                <w:lang w:eastAsia="ru-RU"/>
              </w:rPr>
              <w:t>5</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88</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 xml:space="preserve">Контроль </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форму контроля</w:t>
            </w:r>
          </w:p>
        </w:tc>
        <w:tc>
          <w:tcPr>
            <w:tcW w:w="1559" w:type="dxa"/>
            <w:vAlign w:val="center"/>
          </w:tcPr>
          <w:p w:rsidR="00F705CC" w:rsidRPr="00F705CC" w:rsidRDefault="00FD44A4"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Э</w:t>
            </w:r>
          </w:p>
        </w:tc>
        <w:tc>
          <w:tcPr>
            <w:tcW w:w="155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З</w:t>
            </w:r>
          </w:p>
        </w:tc>
        <w:tc>
          <w:tcPr>
            <w:tcW w:w="1276"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Э</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r w:rsidRPr="00F705CC">
              <w:rPr>
                <w:rFonts w:ascii="Times New Roman" w:eastAsia="Lucida Sans Unicode" w:hAnsi="Times New Roman" w:cs="Times New Roman"/>
                <w:kern w:val="1"/>
                <w:sz w:val="24"/>
                <w:szCs w:val="24"/>
                <w:lang w:eastAsia="ru-RU"/>
              </w:rPr>
              <w:t>кол-во часов</w:t>
            </w:r>
          </w:p>
        </w:tc>
        <w:tc>
          <w:tcPr>
            <w:tcW w:w="155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13</w:t>
            </w:r>
          </w:p>
        </w:tc>
        <w:tc>
          <w:tcPr>
            <w:tcW w:w="155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4</w:t>
            </w:r>
          </w:p>
        </w:tc>
        <w:tc>
          <w:tcPr>
            <w:tcW w:w="1276"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9</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Общая трудоемкость</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часов</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108</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зач. ед.</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vAlign w:val="center"/>
          </w:tcPr>
          <w:p w:rsidR="00F705CC" w:rsidRPr="00F705CC"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p>
        </w:tc>
        <w:tc>
          <w:tcPr>
            <w:tcW w:w="1276" w:type="dxa"/>
            <w:vAlign w:val="center"/>
          </w:tcPr>
          <w:p w:rsidR="00F705CC" w:rsidRPr="00F705CC"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rsidR="00F705CC" w:rsidRPr="00F705CC" w:rsidRDefault="00F705CC" w:rsidP="00F705CC">
      <w:pPr>
        <w:spacing w:after="0" w:line="240" w:lineRule="auto"/>
        <w:jc w:val="both"/>
        <w:rPr>
          <w:rFonts w:ascii="Times New Roman" w:eastAsia="Times New Roman" w:hAnsi="Times New Roman" w:cs="Times New Roman"/>
          <w:i/>
          <w:spacing w:val="-4"/>
          <w:sz w:val="28"/>
          <w:szCs w:val="28"/>
          <w:lang w:eastAsia="ru-RU"/>
        </w:rPr>
      </w:pPr>
    </w:p>
    <w:p w:rsidR="00F705CC" w:rsidRPr="00F705CC" w:rsidRDefault="00F705CC" w:rsidP="00F705CC">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5.2. Содержание дисциплины (модуля)</w:t>
      </w:r>
    </w:p>
    <w:p w:rsidR="00F705CC" w:rsidRPr="00F705CC" w:rsidRDefault="00F705CC" w:rsidP="00F705CC">
      <w:pPr>
        <w:widowControl w:val="0"/>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p>
    <w:p w:rsidR="00F705CC" w:rsidRPr="00F705CC" w:rsidRDefault="00F705CC" w:rsidP="00F705CC">
      <w:pPr>
        <w:widowControl w:val="0"/>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F705CC">
        <w:rPr>
          <w:rFonts w:ascii="Times New Roman" w:eastAsia="Calibri" w:hAnsi="Times New Roman" w:cs="Times New Roman"/>
          <w:sz w:val="28"/>
          <w:szCs w:val="28"/>
          <w:lang w:eastAsia="ar-SA"/>
        </w:rPr>
        <w:t>5.2.1. Содержание дисциплины</w:t>
      </w:r>
      <w:r w:rsidRPr="00F705CC">
        <w:rPr>
          <w:rFonts w:ascii="Times New Roman" w:eastAsia="Calibri" w:hAnsi="Times New Roman" w:cs="Times New Roman"/>
          <w:sz w:val="20"/>
          <w:szCs w:val="24"/>
          <w:lang w:eastAsia="ar-SA"/>
        </w:rPr>
        <w:t xml:space="preserve"> </w:t>
      </w:r>
      <w:r w:rsidRPr="00F705CC">
        <w:rPr>
          <w:rFonts w:ascii="Times New Roman" w:eastAsia="Calibri" w:hAnsi="Times New Roman" w:cs="Times New Roman"/>
          <w:sz w:val="28"/>
          <w:szCs w:val="28"/>
          <w:lang w:eastAsia="ar-SA"/>
        </w:rPr>
        <w:t>(модуля) по очной форме обучения</w:t>
      </w:r>
    </w:p>
    <w:p w:rsidR="00F705CC" w:rsidRPr="00F705CC" w:rsidRDefault="00F705CC" w:rsidP="00F705CC">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Layout w:type="fixed"/>
        <w:tblLook w:val="0000"/>
      </w:tblPr>
      <w:tblGrid>
        <w:gridCol w:w="2376"/>
        <w:gridCol w:w="1485"/>
        <w:gridCol w:w="500"/>
        <w:gridCol w:w="568"/>
        <w:gridCol w:w="708"/>
        <w:gridCol w:w="991"/>
        <w:gridCol w:w="1702"/>
        <w:gridCol w:w="1240"/>
      </w:tblGrid>
      <w:tr w:rsidR="00FD44A4" w:rsidRPr="00FD44A4" w:rsidTr="00FD44A4">
        <w:trPr>
          <w:cantSplit/>
          <w:tblHeader/>
        </w:trPr>
        <w:tc>
          <w:tcPr>
            <w:tcW w:w="1241" w:type="pct"/>
            <w:vMerge w:val="restart"/>
            <w:tcBorders>
              <w:top w:val="single" w:sz="6" w:space="0" w:color="auto"/>
              <w:left w:val="single" w:sz="6" w:space="0" w:color="auto"/>
              <w:bottom w:val="nil"/>
              <w:right w:val="nil"/>
            </w:tcBorders>
            <w:vAlign w:val="center"/>
          </w:tcPr>
          <w:p w:rsidR="00FD44A4" w:rsidRPr="00FD44A4" w:rsidRDefault="00FD44A4" w:rsidP="00FD44A4">
            <w:pPr>
              <w:keepNext/>
              <w:tabs>
                <w:tab w:val="center" w:pos="4513"/>
              </w:tabs>
              <w:spacing w:after="0" w:line="240" w:lineRule="auto"/>
              <w:contextualSpacing/>
              <w:jc w:val="center"/>
              <w:outlineLvl w:val="6"/>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Наименование раздела, темы</w:t>
            </w:r>
          </w:p>
        </w:tc>
        <w:tc>
          <w:tcPr>
            <w:tcW w:w="776" w:type="pct"/>
            <w:vMerge w:val="restart"/>
            <w:tcBorders>
              <w:top w:val="single" w:sz="6" w:space="0" w:color="auto"/>
              <w:left w:val="single" w:sz="6" w:space="0" w:color="auto"/>
              <w:right w:val="single" w:sz="6" w:space="0" w:color="auto"/>
            </w:tcBorders>
            <w:tcMar>
              <w:left w:w="28" w:type="dxa"/>
              <w:right w:w="28" w:type="dxa"/>
            </w:tcMar>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Код компетенций (части компетенций)</w:t>
            </w:r>
          </w:p>
        </w:tc>
        <w:tc>
          <w:tcPr>
            <w:tcW w:w="928" w:type="pct"/>
            <w:gridSpan w:val="3"/>
            <w:tcBorders>
              <w:top w:val="single" w:sz="6" w:space="0" w:color="auto"/>
              <w:left w:val="single" w:sz="6" w:space="0" w:color="auto"/>
              <w:bottom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Количество часов, выделяемых на контактную работу</w:t>
            </w:r>
          </w:p>
        </w:tc>
        <w:tc>
          <w:tcPr>
            <w:tcW w:w="518" w:type="pct"/>
            <w:vMerge w:val="restart"/>
            <w:tcBorders>
              <w:top w:val="single" w:sz="6" w:space="0" w:color="auto"/>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Кол-во часов СР</w:t>
            </w:r>
          </w:p>
        </w:tc>
        <w:tc>
          <w:tcPr>
            <w:tcW w:w="889" w:type="pct"/>
            <w:vMerge w:val="restart"/>
            <w:tcBorders>
              <w:top w:val="single" w:sz="6" w:space="0" w:color="auto"/>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Виды СР</w:t>
            </w:r>
          </w:p>
        </w:tc>
        <w:tc>
          <w:tcPr>
            <w:tcW w:w="648" w:type="pct"/>
            <w:vMerge w:val="restart"/>
            <w:tcBorders>
              <w:top w:val="single" w:sz="6" w:space="0" w:color="auto"/>
              <w:left w:val="single" w:sz="6" w:space="0" w:color="auto"/>
              <w:right w:val="single" w:sz="6" w:space="0" w:color="auto"/>
            </w:tcBorders>
            <w:vAlign w:val="center"/>
          </w:tcPr>
          <w:p w:rsidR="00FD44A4" w:rsidRPr="00FD44A4" w:rsidRDefault="00FD44A4" w:rsidP="00FD44A4">
            <w:pPr>
              <w:suppressAutoHyphens/>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Контроль</w:t>
            </w:r>
          </w:p>
        </w:tc>
      </w:tr>
      <w:tr w:rsidR="00FD44A4" w:rsidRPr="00FD44A4" w:rsidTr="00FD44A4">
        <w:trPr>
          <w:cantSplit/>
          <w:tblHeader/>
        </w:trPr>
        <w:tc>
          <w:tcPr>
            <w:tcW w:w="1241" w:type="pct"/>
            <w:vMerge/>
            <w:tcBorders>
              <w:top w:val="single" w:sz="6" w:space="0" w:color="auto"/>
              <w:left w:val="single" w:sz="6" w:space="0" w:color="auto"/>
              <w:bottom w:val="nil"/>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bCs/>
                <w:sz w:val="24"/>
                <w:szCs w:val="24"/>
                <w:lang w:eastAsia="ru-RU"/>
              </w:rPr>
            </w:pPr>
          </w:p>
        </w:tc>
        <w:tc>
          <w:tcPr>
            <w:tcW w:w="776" w:type="pct"/>
            <w:vMerge/>
            <w:tcBorders>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928" w:type="pct"/>
            <w:gridSpan w:val="3"/>
            <w:tcBorders>
              <w:top w:val="single" w:sz="6" w:space="0" w:color="auto"/>
              <w:left w:val="single" w:sz="6" w:space="0" w:color="auto"/>
              <w:bottom w:val="single" w:sz="4" w:space="0" w:color="auto"/>
              <w:right w:val="single" w:sz="6" w:space="0" w:color="auto"/>
            </w:tcBorders>
            <w:shd w:val="clear" w:color="auto" w:fill="auto"/>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в том числе по видам учебных занятий</w:t>
            </w:r>
          </w:p>
        </w:tc>
        <w:tc>
          <w:tcPr>
            <w:tcW w:w="518" w:type="pct"/>
            <w:vMerge/>
            <w:tcBorders>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889" w:type="pct"/>
            <w:vMerge/>
            <w:tcBorders>
              <w:left w:val="single" w:sz="6" w:space="0" w:color="auto"/>
              <w:right w:val="single" w:sz="6" w:space="0" w:color="auto"/>
            </w:tcBorders>
            <w:vAlign w:val="center"/>
          </w:tcPr>
          <w:p w:rsidR="00FD44A4" w:rsidRPr="00FD44A4" w:rsidRDefault="00FD44A4" w:rsidP="00FD44A4">
            <w:pPr>
              <w:suppressAutoHyphens/>
              <w:spacing w:after="0" w:line="240" w:lineRule="auto"/>
              <w:contextualSpacing/>
              <w:jc w:val="center"/>
              <w:rPr>
                <w:rFonts w:ascii="Times New Roman" w:eastAsia="Times New Roman" w:hAnsi="Times New Roman" w:cs="Times New Roman"/>
                <w:sz w:val="24"/>
                <w:szCs w:val="24"/>
                <w:lang w:eastAsia="ru-RU"/>
              </w:rPr>
            </w:pPr>
          </w:p>
        </w:tc>
        <w:tc>
          <w:tcPr>
            <w:tcW w:w="648" w:type="pct"/>
            <w:vMerge/>
            <w:tcBorders>
              <w:left w:val="single" w:sz="6" w:space="0" w:color="auto"/>
              <w:right w:val="single" w:sz="6" w:space="0" w:color="auto"/>
            </w:tcBorders>
            <w:vAlign w:val="center"/>
          </w:tcPr>
          <w:p w:rsidR="00FD44A4" w:rsidRPr="00FD44A4" w:rsidRDefault="00FD44A4" w:rsidP="00FD44A4">
            <w:pPr>
              <w:suppressAutoHyphens/>
              <w:spacing w:after="0" w:line="240" w:lineRule="auto"/>
              <w:contextualSpacing/>
              <w:jc w:val="center"/>
              <w:rPr>
                <w:rFonts w:ascii="Times New Roman" w:eastAsia="Times New Roman" w:hAnsi="Times New Roman" w:cs="Times New Roman"/>
                <w:sz w:val="24"/>
                <w:szCs w:val="24"/>
                <w:lang w:eastAsia="ru-RU"/>
              </w:rPr>
            </w:pPr>
          </w:p>
        </w:tc>
      </w:tr>
      <w:tr w:rsidR="00FD44A4" w:rsidRPr="00FD44A4" w:rsidTr="00FD44A4">
        <w:trPr>
          <w:cantSplit/>
          <w:tblHeader/>
        </w:trPr>
        <w:tc>
          <w:tcPr>
            <w:tcW w:w="1241" w:type="pct"/>
            <w:vMerge/>
            <w:tcBorders>
              <w:top w:val="single" w:sz="6" w:space="0" w:color="auto"/>
              <w:left w:val="single" w:sz="6" w:space="0" w:color="auto"/>
              <w:bottom w:val="nil"/>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bCs/>
                <w:sz w:val="24"/>
                <w:szCs w:val="24"/>
                <w:lang w:eastAsia="ru-RU"/>
              </w:rPr>
            </w:pPr>
          </w:p>
        </w:tc>
        <w:tc>
          <w:tcPr>
            <w:tcW w:w="776" w:type="pct"/>
            <w:vMerge/>
            <w:tcBorders>
              <w:left w:val="single" w:sz="6" w:space="0" w:color="auto"/>
              <w:bottom w:val="single" w:sz="4"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261" w:type="pct"/>
            <w:tcBorders>
              <w:top w:val="single" w:sz="6" w:space="0" w:color="auto"/>
              <w:left w:val="single" w:sz="6" w:space="0" w:color="auto"/>
              <w:bottom w:val="single" w:sz="4" w:space="0" w:color="auto"/>
              <w:right w:val="nil"/>
            </w:tcBorders>
            <w:shd w:val="clear" w:color="auto" w:fill="auto"/>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Л</w:t>
            </w:r>
          </w:p>
        </w:tc>
        <w:tc>
          <w:tcPr>
            <w:tcW w:w="297" w:type="pct"/>
            <w:tcBorders>
              <w:top w:val="single" w:sz="6" w:space="0" w:color="auto"/>
              <w:left w:val="single" w:sz="6" w:space="0" w:color="auto"/>
              <w:bottom w:val="single" w:sz="4" w:space="0" w:color="auto"/>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Пр</w:t>
            </w:r>
          </w:p>
        </w:tc>
        <w:tc>
          <w:tcPr>
            <w:tcW w:w="370" w:type="pct"/>
            <w:tcBorders>
              <w:top w:val="single" w:sz="6" w:space="0" w:color="auto"/>
              <w:left w:val="single" w:sz="6" w:space="0" w:color="auto"/>
              <w:bottom w:val="single" w:sz="4" w:space="0" w:color="auto"/>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Лаб</w:t>
            </w:r>
          </w:p>
        </w:tc>
        <w:tc>
          <w:tcPr>
            <w:tcW w:w="518" w:type="pct"/>
            <w:vMerge/>
            <w:tcBorders>
              <w:left w:val="single" w:sz="6" w:space="0" w:color="auto"/>
              <w:bottom w:val="nil"/>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889" w:type="pct"/>
            <w:vMerge/>
            <w:tcBorders>
              <w:left w:val="single" w:sz="6" w:space="0" w:color="auto"/>
              <w:bottom w:val="nil"/>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648" w:type="pct"/>
            <w:vMerge/>
            <w:tcBorders>
              <w:left w:val="single" w:sz="6" w:space="0" w:color="auto"/>
              <w:bottom w:val="nil"/>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r>
      <w:tr w:rsidR="00F705CC" w:rsidRPr="00FD44A4" w:rsidTr="00FD44A4">
        <w:trPr>
          <w:cantSplit/>
          <w:tblHeader/>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1</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2</w:t>
            </w: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3</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4</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5</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6</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7</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8</w:t>
            </w:r>
          </w:p>
        </w:tc>
      </w:tr>
      <w:tr w:rsidR="00F705CC" w:rsidRPr="00FD44A4" w:rsidTr="00FD44A4">
        <w:trPr>
          <w:cantSplit/>
          <w:tblHeader/>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hAnsi="Times New Roman" w:cs="Times New Roman"/>
                <w:bCs/>
                <w:sz w:val="24"/>
                <w:szCs w:val="24"/>
              </w:rPr>
              <w:t>Раздел 1.</w:t>
            </w:r>
            <w:r w:rsidRPr="00FD44A4">
              <w:rPr>
                <w:rFonts w:ascii="Times New Roman" w:hAnsi="Times New Roman" w:cs="Times New Roman"/>
                <w:sz w:val="24"/>
                <w:szCs w:val="24"/>
              </w:rPr>
              <w:t xml:space="preserve">  Донаучный период развития психологических знаний</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r>
      <w:tr w:rsidR="00FD44A4" w:rsidRPr="00FD44A4" w:rsidTr="00FD44A4">
        <w:trPr>
          <w:cantSplit/>
        </w:trPr>
        <w:tc>
          <w:tcPr>
            <w:tcW w:w="1241" w:type="pct"/>
            <w:tcBorders>
              <w:top w:val="nil"/>
              <w:left w:val="single" w:sz="4" w:space="0" w:color="auto"/>
              <w:bottom w:val="single" w:sz="4" w:space="0" w:color="auto"/>
              <w:right w:val="single" w:sz="4" w:space="0" w:color="auto"/>
            </w:tcBorders>
            <w:vAlign w:val="center"/>
          </w:tcPr>
          <w:p w:rsidR="00FD44A4" w:rsidRPr="00FD44A4" w:rsidRDefault="00FD44A4" w:rsidP="00FD44A4">
            <w:pPr>
              <w:pStyle w:val="ad"/>
              <w:suppressAutoHyphens/>
              <w:snapToGrid w:val="0"/>
              <w:spacing w:after="0"/>
              <w:contextualSpacing/>
              <w:jc w:val="center"/>
              <w:rPr>
                <w:bCs/>
              </w:rPr>
            </w:pPr>
            <w:r w:rsidRPr="00FD44A4">
              <w:rPr>
                <w:bCs/>
              </w:rPr>
              <w:t>Тема 1. Введение. Предмет, задачи и методы истории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ОК-1</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val="en-US" w:eastAsia="ru-RU"/>
              </w:rPr>
            </w:pPr>
            <w:r w:rsidRPr="00FD44A4">
              <w:rPr>
                <w:rFonts w:ascii="Times New Roman" w:eastAsia="Times New Roman" w:hAnsi="Times New Roman" w:cs="Times New Roman"/>
                <w:sz w:val="24"/>
                <w:szCs w:val="24"/>
                <w:lang w:eastAsia="ru-RU"/>
              </w:rPr>
              <w:t>Устный опрос</w:t>
            </w:r>
          </w:p>
        </w:tc>
      </w:tr>
      <w:tr w:rsidR="00FD44A4" w:rsidRPr="00FD44A4" w:rsidTr="00FD44A4">
        <w:trPr>
          <w:cantSplit/>
        </w:trPr>
        <w:tc>
          <w:tcPr>
            <w:tcW w:w="1241" w:type="pct"/>
            <w:tcBorders>
              <w:top w:val="nil"/>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Тема 2. Психологические идеи античности</w:t>
            </w:r>
          </w:p>
          <w:p w:rsidR="00FD44A4" w:rsidRPr="00FD44A4" w:rsidRDefault="00FD44A4" w:rsidP="00FD44A4">
            <w:pPr>
              <w:pStyle w:val="10"/>
              <w:contextualSpacing/>
              <w:jc w:val="center"/>
              <w:rPr>
                <w:rFonts w:ascii="Times New Roman" w:hAnsi="Times New Roman"/>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ОК-1</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Работа с литературой Написание реферата</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реферат</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lastRenderedPageBreak/>
              <w:t>Тема3. Развитие психологических знаний в Средние века и в эпоху Возраждения. (</w:t>
            </w:r>
            <w:r w:rsidRPr="00FD44A4">
              <w:rPr>
                <w:rFonts w:ascii="Times New Roman" w:hAnsi="Times New Roman" w:cs="Times New Roman"/>
                <w:sz w:val="24"/>
                <w:szCs w:val="24"/>
                <w:lang w:val="en-US"/>
              </w:rPr>
              <w:t>VII</w:t>
            </w:r>
            <w:r w:rsidRPr="00FD44A4">
              <w:rPr>
                <w:rFonts w:ascii="Times New Roman" w:hAnsi="Times New Roman" w:cs="Times New Roman"/>
                <w:sz w:val="24"/>
                <w:szCs w:val="24"/>
              </w:rPr>
              <w:t xml:space="preserve">- </w:t>
            </w:r>
            <w:r w:rsidRPr="00FD44A4">
              <w:rPr>
                <w:rFonts w:ascii="Times New Roman" w:hAnsi="Times New Roman" w:cs="Times New Roman"/>
                <w:sz w:val="24"/>
                <w:szCs w:val="24"/>
                <w:lang w:val="en-US"/>
              </w:rPr>
              <w:t>XVII</w:t>
            </w:r>
            <w:r w:rsidRPr="00FD44A4">
              <w:rPr>
                <w:rFonts w:ascii="Times New Roman" w:hAnsi="Times New Roman" w:cs="Times New Roman"/>
                <w:sz w:val="24"/>
                <w:szCs w:val="24"/>
              </w:rPr>
              <w:t xml:space="preserve"> вв.).</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10"/>
              <w:snapToGrid w:val="0"/>
              <w:contextualSpacing/>
              <w:jc w:val="center"/>
              <w:rPr>
                <w:rFonts w:ascii="Times New Roman" w:hAnsi="Times New Roman"/>
                <w:sz w:val="24"/>
                <w:szCs w:val="24"/>
              </w:rPr>
            </w:pPr>
            <w:r w:rsidRPr="00FD44A4">
              <w:rPr>
                <w:rFonts w:ascii="Times New Roman" w:hAnsi="Times New Roman"/>
                <w:sz w:val="24"/>
                <w:szCs w:val="24"/>
              </w:rPr>
              <w:t>Тема 4. Психологические идеи Нового времени (</w:t>
            </w:r>
            <w:r w:rsidRPr="00FD44A4">
              <w:rPr>
                <w:rFonts w:ascii="Times New Roman" w:hAnsi="Times New Roman"/>
                <w:sz w:val="24"/>
                <w:szCs w:val="24"/>
                <w:lang w:val="en-US"/>
              </w:rPr>
              <w:t>XVII</w:t>
            </w:r>
            <w:r w:rsidRPr="00FD44A4">
              <w:rPr>
                <w:rFonts w:ascii="Times New Roman" w:hAnsi="Times New Roman"/>
                <w:sz w:val="24"/>
                <w:szCs w:val="24"/>
              </w:rPr>
              <w:t xml:space="preserve">- </w:t>
            </w:r>
            <w:r w:rsidRPr="00FD44A4">
              <w:rPr>
                <w:rFonts w:ascii="Times New Roman" w:hAnsi="Times New Roman"/>
                <w:sz w:val="24"/>
                <w:szCs w:val="24"/>
                <w:lang w:val="en-US"/>
              </w:rPr>
              <w:t>XIX</w:t>
            </w:r>
            <w:r w:rsidRPr="00FD44A4">
              <w:rPr>
                <w:rFonts w:ascii="Times New Roman" w:hAnsi="Times New Roman"/>
                <w:sz w:val="24"/>
                <w:szCs w:val="24"/>
              </w:rPr>
              <w:t xml:space="preserve"> в.в) формирование естественнонаучных предпосылок для выделения психологии в самостоятельную науку.</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тестированию</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Тест</w:t>
            </w:r>
          </w:p>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10"/>
              <w:snapToGrid w:val="0"/>
              <w:contextualSpacing/>
              <w:jc w:val="center"/>
              <w:rPr>
                <w:rFonts w:ascii="Times New Roman" w:hAnsi="Times New Roman"/>
                <w:sz w:val="24"/>
                <w:szCs w:val="24"/>
              </w:rPr>
            </w:pPr>
            <w:r w:rsidRPr="00FD44A4">
              <w:rPr>
                <w:rFonts w:ascii="Times New Roman" w:hAnsi="Times New Roman"/>
                <w:sz w:val="24"/>
                <w:szCs w:val="24"/>
              </w:rPr>
              <w:t>Раздел 2. Развитие научной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ad"/>
              <w:suppressAutoHyphens/>
              <w:snapToGrid w:val="0"/>
              <w:spacing w:after="0"/>
              <w:contextualSpacing/>
              <w:jc w:val="center"/>
              <w:rPr>
                <w:bCs/>
              </w:rPr>
            </w:pPr>
            <w:r w:rsidRPr="00FD44A4">
              <w:rPr>
                <w:bCs/>
              </w:rPr>
              <w:t xml:space="preserve">Тема 5 Становление психологии как самостоятельной науки (вторая половина </w:t>
            </w:r>
            <w:r w:rsidRPr="00FD44A4">
              <w:rPr>
                <w:bCs/>
                <w:lang w:val="en-US"/>
              </w:rPr>
              <w:t>XIX</w:t>
            </w:r>
            <w:r w:rsidRPr="00FD44A4">
              <w:rPr>
                <w:bCs/>
              </w:rPr>
              <w:t xml:space="preserve"> в.начало ХХв.).</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ad"/>
              <w:suppressAutoHyphens/>
              <w:snapToGrid w:val="0"/>
              <w:spacing w:after="0"/>
              <w:contextualSpacing/>
              <w:jc w:val="center"/>
              <w:rPr>
                <w:bCs/>
              </w:rPr>
            </w:pPr>
            <w:r>
              <w:rPr>
                <w:bCs/>
              </w:rPr>
              <w:t>Обобщающее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r w:rsidRPr="00FD44A4">
              <w:rPr>
                <w:rFonts w:ascii="Times New Roman" w:hAnsi="Times New Roman" w:cs="Times New Roman"/>
                <w:color w:val="000000"/>
                <w:sz w:val="24"/>
                <w:szCs w:val="24"/>
              </w:rPr>
              <w:t>ОК-1</w:t>
            </w:r>
          </w:p>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зачету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Зачет</w:t>
            </w:r>
          </w:p>
        </w:tc>
      </w:tr>
      <w:tr w:rsidR="00F705CC"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pStyle w:val="10"/>
              <w:snapToGrid w:val="0"/>
              <w:contextualSpacing/>
              <w:jc w:val="center"/>
              <w:rPr>
                <w:rFonts w:ascii="Times New Roman" w:hAnsi="Times New Roman"/>
                <w:sz w:val="24"/>
                <w:szCs w:val="24"/>
              </w:rPr>
            </w:pPr>
            <w:r w:rsidRPr="00FD44A4">
              <w:rPr>
                <w:rFonts w:ascii="Times New Roman" w:hAnsi="Times New Roman"/>
                <w:sz w:val="24"/>
                <w:szCs w:val="24"/>
              </w:rPr>
              <w:t>Тема 6. Основные школы психологии в ХХ века.</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705CC"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Тема 7.  Развитие научной психологии в России.</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hAnsi="Times New Roman" w:cs="Times New Roman"/>
                <w:color w:val="000000"/>
                <w:sz w:val="24"/>
                <w:szCs w:val="24"/>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21"/>
              <w:snapToGrid w:val="0"/>
              <w:ind w:firstLine="0"/>
              <w:contextualSpacing/>
              <w:jc w:val="center"/>
              <w:rPr>
                <w:sz w:val="24"/>
                <w:szCs w:val="24"/>
              </w:rPr>
            </w:pPr>
            <w:r w:rsidRPr="00FD44A4">
              <w:rPr>
                <w:sz w:val="24"/>
                <w:szCs w:val="24"/>
              </w:rPr>
              <w:lastRenderedPageBreak/>
              <w:t>Тема 8. Становление новых направлений в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r w:rsidRPr="00FD44A4">
              <w:rPr>
                <w:rFonts w:ascii="Times New Roman" w:eastAsia="Times New Roman" w:hAnsi="Times New Roman" w:cs="Times New Roman"/>
                <w:sz w:val="24"/>
                <w:szCs w:val="24"/>
                <w:lang w:eastAsia="ru-RU"/>
              </w:rPr>
              <w:t>ОК-1</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705CC"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iCs/>
                <w:sz w:val="24"/>
                <w:szCs w:val="24"/>
                <w:lang w:eastAsia="ru-RU"/>
              </w:rPr>
            </w:pPr>
            <w:r w:rsidRPr="00FD44A4">
              <w:rPr>
                <w:rFonts w:ascii="Times New Roman" w:eastAsia="Times New Roman" w:hAnsi="Times New Roman" w:cs="Times New Roman"/>
                <w:sz w:val="24"/>
                <w:szCs w:val="24"/>
              </w:rPr>
              <w:t>ВСЕГО ЧАСОВ:</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52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70</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67</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27</w:t>
            </w:r>
          </w:p>
        </w:tc>
      </w:tr>
    </w:tbl>
    <w:p w:rsidR="00F705CC" w:rsidRPr="00F705CC" w:rsidRDefault="00F705CC" w:rsidP="00F705CC">
      <w:pPr>
        <w:spacing w:after="0" w:line="240" w:lineRule="auto"/>
        <w:ind w:firstLine="709"/>
        <w:jc w:val="both"/>
        <w:rPr>
          <w:rFonts w:ascii="Times New Roman" w:eastAsia="Times New Roman" w:hAnsi="Times New Roman" w:cs="Times New Roman"/>
          <w:i/>
          <w:spacing w:val="-4"/>
          <w:sz w:val="24"/>
          <w:szCs w:val="20"/>
          <w:highlight w:val="yellow"/>
          <w:lang w:eastAsia="ru-RU"/>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1. Введение. Предмет, задачи и методы истории психологии  (</w:t>
      </w:r>
      <w:r w:rsidR="00FD44A4">
        <w:rPr>
          <w:rStyle w:val="af"/>
          <w:rFonts w:ascii="Times New Roman" w:eastAsiaTheme="minorHAnsi" w:hAnsi="Times New Roman"/>
          <w:sz w:val="28"/>
          <w:szCs w:val="28"/>
        </w:rPr>
        <w:t>20</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Лекции – 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 xml:space="preserve">История психологии как наука. </w:t>
      </w:r>
      <w:r w:rsidR="00F705CC" w:rsidRPr="00F705CC">
        <w:rPr>
          <w:rFonts w:ascii="Times New Roman" w:hAnsi="Times New Roman" w:cs="Times New Roman"/>
          <w:iCs/>
          <w:color w:val="000000"/>
          <w:sz w:val="28"/>
          <w:szCs w:val="28"/>
        </w:rPr>
        <w:t xml:space="preserve">Предмет, методы, место истории психологии среди других психологических отраслей. </w:t>
      </w:r>
      <w:r w:rsidR="00F705CC" w:rsidRPr="00F705CC">
        <w:rPr>
          <w:rFonts w:ascii="Times New Roman" w:hAnsi="Times New Roman" w:cs="Times New Roman"/>
          <w:color w:val="000000"/>
          <w:sz w:val="28"/>
          <w:szCs w:val="28"/>
        </w:rPr>
        <w:t>История психологии - как наука, находящаяся на стыке истории и психологии.</w:t>
      </w:r>
      <w:r w:rsidR="00F705CC" w:rsidRPr="00F705CC">
        <w:rPr>
          <w:rFonts w:ascii="Times New Roman" w:hAnsi="Times New Roman" w:cs="Times New Roman"/>
          <w:sz w:val="28"/>
          <w:szCs w:val="28"/>
        </w:rPr>
        <w:t xml:space="preserve">    Психологическая наука и ее предмет, теоретическое и эмпирическое знание, аспекты научной деятельности (когнитивный, социальный и личностный), задачи истории психологии.</w:t>
      </w:r>
      <w:r w:rsidR="00F705CC" w:rsidRPr="00F705CC">
        <w:rPr>
          <w:rFonts w:ascii="Times New Roman" w:hAnsi="Times New Roman" w:cs="Times New Roman"/>
          <w:color w:val="000000"/>
          <w:sz w:val="28"/>
          <w:szCs w:val="28"/>
        </w:rPr>
        <w:t xml:space="preserve">  Наука о психологии прошлого и психологии настоящего существования современного человека. Связь истории психологии с этнической и кросс-культурной психологией. Анализ развития психологических взглядов в разные исторические периоды. Методы истории психологии.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 xml:space="preserve">Методы истории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2.</w:t>
      </w:r>
      <w:r w:rsidRPr="001E7090">
        <w:rPr>
          <w:rFonts w:ascii="Times New Roman" w:hAnsi="Times New Roman" w:cs="Times New Roman"/>
          <w:color w:val="000000"/>
          <w:sz w:val="28"/>
          <w:szCs w:val="28"/>
        </w:rPr>
        <w:tab/>
        <w:t>Дайте анализ развития психологических взглядов в разные исторические периоды.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3.</w:t>
      </w:r>
      <w:r w:rsidRPr="001E7090">
        <w:rPr>
          <w:rFonts w:ascii="Times New Roman" w:hAnsi="Times New Roman" w:cs="Times New Roman"/>
          <w:color w:val="000000"/>
          <w:sz w:val="28"/>
          <w:szCs w:val="28"/>
        </w:rPr>
        <w:tab/>
        <w:t>Перечислите аспекты научной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4.</w:t>
      </w:r>
      <w:r w:rsidRPr="001E7090">
        <w:rPr>
          <w:rFonts w:ascii="Times New Roman" w:hAnsi="Times New Roman" w:cs="Times New Roman"/>
          <w:color w:val="000000"/>
          <w:sz w:val="28"/>
          <w:szCs w:val="28"/>
        </w:rPr>
        <w:tab/>
        <w:t>Раскройте когнитивный, социальный и личностный аспекты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Занятия в интерактивной форме проводятся в виде дискуссии по проблемам психологических взглядов в разные исторические периоды  при рассмотрении содержания тем докладов.</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Наука о психологии прошлого и психологии настоящего существования современного человека.</w:t>
      </w:r>
    </w:p>
    <w:p w:rsidR="001E7090" w:rsidRPr="00F705CC"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lastRenderedPageBreak/>
        <w:t>2.</w:t>
      </w:r>
      <w:r w:rsidRPr="001E7090">
        <w:rPr>
          <w:rFonts w:ascii="Times New Roman" w:hAnsi="Times New Roman" w:cs="Times New Roman"/>
          <w:color w:val="000000"/>
          <w:sz w:val="28"/>
          <w:szCs w:val="28"/>
        </w:rPr>
        <w:tab/>
        <w:t>Связь истории психологии с этнической и кросс-культурной психологией.</w:t>
      </w:r>
    </w:p>
    <w:p w:rsidR="00F705CC" w:rsidRPr="00F705CC" w:rsidRDefault="00F705CC" w:rsidP="00F705CC">
      <w:pPr>
        <w:tabs>
          <w:tab w:val="left" w:pos="1134"/>
          <w:tab w:val="left" w:pos="2279"/>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2. Античная философия и психология  (</w:t>
      </w:r>
      <w:r w:rsidR="00FD44A4">
        <w:rPr>
          <w:rStyle w:val="af"/>
          <w:rFonts w:ascii="Times New Roman" w:eastAsiaTheme="minorHAnsi" w:hAnsi="Times New Roman"/>
          <w:sz w:val="28"/>
          <w:szCs w:val="28"/>
        </w:rPr>
        <w:t>20</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Воззрения философов Милетской школы, понимание природы души Гераклитом, естественнонауч</w:t>
      </w:r>
      <w:r w:rsidR="00F705CC" w:rsidRPr="00F705CC">
        <w:rPr>
          <w:rFonts w:ascii="Times New Roman" w:hAnsi="Times New Roman" w:cs="Times New Roman"/>
          <w:sz w:val="28"/>
          <w:szCs w:val="28"/>
        </w:rPr>
        <w:softHyphen/>
        <w:t>ные представления Алкмеона, психологические воззрения Эмпедокла, понятие о душе в учении Анаксагора, Гиппократ и его учение о темпераменте, философско-психологическая концепция Левкиппа-Демокрита, философско-психологическая система Сократа - Платона, учение о душе Аристотеля; психологические взгляды стоиков, учение Эпикура о душе, психофизиология Галена.</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Философско-психологическая концепция Левкиппа-Демокрита.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Сократа — Платона.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Учение о душе Аристотеля.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Психологические взгляды стоиков.</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Гиппократ и его учение о темпераменте, философско-психологическая концепция.</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Психофизиология Галена.</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3. Развитие психологии в Средневековый период  (</w:t>
      </w:r>
      <w:r w:rsidR="00FD44A4">
        <w:rPr>
          <w:rStyle w:val="af"/>
          <w:rFonts w:ascii="Times New Roman" w:eastAsiaTheme="minorHAnsi" w:hAnsi="Times New Roman"/>
          <w:sz w:val="28"/>
          <w:szCs w:val="28"/>
        </w:rPr>
        <w:t>20</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Лекции – 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iCs/>
          <w:sz w:val="28"/>
          <w:szCs w:val="28"/>
        </w:rPr>
        <w:t>Психологические идеи в арабском мире (Ибн-Сина, Ибн-аль-Хайсам, Ибн-Рощд), неоплатонизм, томизм, материалистические тенденции в средневековой науке о душе.</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Охарактеризуйте развитие психологии в Средневековый период.</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Раскройте концепции томизма.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Проанализируйте идеи  Ибн-Сина.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Раскройте учение Ибн-аль-Хайсама.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В чем сущность учения Ибн-Рощда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6.</w:t>
      </w:r>
      <w:r w:rsidRPr="001E7090">
        <w:rPr>
          <w:rFonts w:ascii="Times New Roman" w:hAnsi="Times New Roman" w:cs="Times New Roman"/>
          <w:iCs/>
          <w:sz w:val="28"/>
          <w:szCs w:val="28"/>
        </w:rPr>
        <w:tab/>
        <w:t>Влияние психологических идей в арабском мире на развитие науки в Европе.</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 xml:space="preserve">Занятия в интерактивной форме проводятся в виде дебатов по материалистической теории  в средневековой науке о душе при рассмотрении содержания тем докладов.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Концепции неоплатонизма, томизма.</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Материалистические тенденции в средневековой науке о душе.</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4. Психологические идеи Нового времени (</w:t>
      </w:r>
      <w:r w:rsidRPr="00F705CC">
        <w:rPr>
          <w:rFonts w:ascii="Times New Roman" w:hAnsi="Times New Roman" w:cs="Times New Roman"/>
          <w:sz w:val="28"/>
          <w:szCs w:val="28"/>
          <w:lang w:val="en-US"/>
        </w:rPr>
        <w:t>XVII</w:t>
      </w:r>
      <w:r w:rsidRPr="00F705CC">
        <w:rPr>
          <w:rFonts w:ascii="Times New Roman" w:hAnsi="Times New Roman" w:cs="Times New Roman"/>
          <w:sz w:val="28"/>
          <w:szCs w:val="28"/>
        </w:rPr>
        <w:t xml:space="preserve">- </w:t>
      </w:r>
      <w:r w:rsidRPr="00F705CC">
        <w:rPr>
          <w:rFonts w:ascii="Times New Roman" w:hAnsi="Times New Roman" w:cs="Times New Roman"/>
          <w:sz w:val="28"/>
          <w:szCs w:val="28"/>
          <w:lang w:val="en-US"/>
        </w:rPr>
        <w:t>XIX</w:t>
      </w:r>
      <w:r w:rsidRPr="00F705CC">
        <w:rPr>
          <w:rFonts w:ascii="Times New Roman" w:hAnsi="Times New Roman" w:cs="Times New Roman"/>
          <w:sz w:val="28"/>
          <w:szCs w:val="28"/>
        </w:rPr>
        <w:t xml:space="preserve"> в.в)  (</w:t>
      </w:r>
      <w:r w:rsidR="00FD44A4">
        <w:rPr>
          <w:rFonts w:ascii="Times New Roman" w:hAnsi="Times New Roman" w:cs="Times New Roman"/>
          <w:sz w:val="28"/>
          <w:szCs w:val="28"/>
        </w:rPr>
        <w:t>22</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Лекции – 8</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Формирование естественнонаучных предпосылок для выделения психологии в самостоятельную науку. Психологические идеи эпохи Просвещения.  Эмпиризм Ф.Бэкона; философско-психологическая система Р.Декарта; понимание природы психического в учении Т. Гоббса; Б.Спиноза и его учение о психике; проблема бессознательного в трудах Т.В.Лейбница; Дж. Локк: два вида опыта. Д.Гартли: основание ассоциативной психологии;  Дж. Беркли: чувственный опыт как источник знаний; Д.Юм: субъективные представления;  Психологические взгляды французских просветителей (Вольтер, Гельвеций, Гольбах, Дидро); теория “естественного человека” Ж.-Ж.Руссо. Естественнонаучные предпосылки возникновения психологической науки.  “Личное уравнение” в астрономии. Влияние дарвинизма. Развитие физиологии и психологии: И. Мюллер, П. Флоранс, П.Брока. Развитие психиатрии.</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1. Эмпиризм Ф.Бэкона.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Р.Декарта.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Понимание природы психического в учении Т. Гоббса.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Б.Спиноза и его учение о психике.</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Проблема бессознательного в трудах Т.В.Лейбница.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Дж. Локк: два вида опыта.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 Д.Гартли: основание ассоциативной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8.</w:t>
      </w:r>
      <w:r w:rsidRPr="001E7090">
        <w:rPr>
          <w:rFonts w:ascii="Times New Roman" w:hAnsi="Times New Roman" w:cs="Times New Roman"/>
          <w:sz w:val="28"/>
          <w:szCs w:val="28"/>
        </w:rPr>
        <w:tab/>
        <w:t>Дж. Беркли: чувственный опыт как источник знаний.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1E7090">
        <w:rPr>
          <w:rFonts w:ascii="Times New Roman" w:hAnsi="Times New Roman" w:cs="Times New Roman"/>
          <w:sz w:val="28"/>
          <w:szCs w:val="28"/>
        </w:rPr>
        <w:t xml:space="preserve"> Естественнонаучные предпосылки возникновения психологической науки.  “Личное уравнение” в астрономии.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Формирование естественнонаучных предпосылок для выделения психологии в самостоятельную науку.</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5. Зарождение психологии как науки  (</w:t>
      </w:r>
      <w:r w:rsidR="001E7090">
        <w:rPr>
          <w:rFonts w:ascii="Times New Roman" w:hAnsi="Times New Roman" w:cs="Times New Roman"/>
          <w:sz w:val="28"/>
          <w:szCs w:val="28"/>
        </w:rPr>
        <w:t>24</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8</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 xml:space="preserve">Программа построения психологии В. Вундта. Экспериментальная психология. Э. Вебер и Г.Т. Фехнер: основы психофизики; Г.Л. Гельмгольц: основы психофизиологии; экспериментальная психология В. Вундта, Г. Эббингауз: изучения памяти и навыков. Новая психология”. Функционализм, Ф.Брентано, психические функции (К. Штумпф). Проблема индивидуальных различий. Изучение наследственности Ф. Гальтоном. Развитие метода тестирования. А. Бине: диагностика умственного развития. В. Джеймс: принципы психологии, предмет и методы психологии, теория эмоций. «Чикагская школа» Дж. Дьюи. Структурализм. Э. Титченер: предмет психологии, учение о сознании, элементы сознания. Интроспекция. Вюрцбургская школа. О. Кюльпе. Схема процесса мышления, категории и действия. Н. Ах, К. Бюлер, О. Зельц. Психология развития. С. Холл: педология. Дж. Селли: ассоцианизм в детской психологии. Э. Клапаред: идея саморазвития. А. Гезелл: нормальное детство. </w:t>
      </w:r>
      <w:r w:rsidR="00F705CC" w:rsidRPr="00F705CC">
        <w:rPr>
          <w:rFonts w:ascii="Times New Roman" w:hAnsi="Times New Roman" w:cs="Times New Roman"/>
          <w:sz w:val="28"/>
          <w:szCs w:val="28"/>
        </w:rPr>
        <w:lastRenderedPageBreak/>
        <w:t xml:space="preserve">Дж. М. Болдуин: культурное развитие ребенка. К. Бюлер: стадии психического развития.  М. Мид: этнопсихология детства.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8</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1. Становление психологии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 Холл: педология.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 xml:space="preserve">Дж. Селли: ассоцианизм в детской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 xml:space="preserve">Э. Клапаред: идея саморазвития.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 xml:space="preserve">А. Гезелл: нормальное детство.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 xml:space="preserve">К. Бюлер: стадии психического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М. Мид: этнопсихология детства.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Программа построения психологии В. Вундта.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Проблема индивидуальных различий. Изучение наследственности Ф. Гальтоном.</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Развитие метода тестирования. А. Бине: диагностика умственного развития.</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6. Основные школы психологии в ХХ века  (</w:t>
      </w:r>
      <w:r w:rsidR="001E7090">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 xml:space="preserve">Психоанализ как научный и культурный феномен. Психоанализ З.Фрейда: основные понятия. Метод свободных ассоциаций. Аналитическая психология К.Г.Юнга. Структура психики по К.Юнгу.  Психология коллективного бессознательного. Индивидуальная психология А.Адлера.      Неофрейдизм В.Райха.  Социокультурная теория личности К. Хорни. Неофрейдизм Э.Фромма. Эксперименты Э. Ли Торндайка. Ортодоксальный бихевиоризм Дж. Уотсона. Бихевиоризм Э.Ч. Толмена: концепция научения, латентное научение. Необихевиоризм Б.Ф. Скиннера: оперантное поведение, подкрепление и его эффективность. Социально-когнитивное направление (А. Бандура). Гуманистическая психология. Основные положения гуманистической психологии. Гештальт-психология. Возникновение гештальт-психологии: эксперименты Вертхеймера, фи-феномен, константность восприятия. Исследования интеллекта: опыты Келера, инсайт, творческое мышление людей. Теория поля: годологическое пространство, человек и его цели, понятия баланса и напряженности (К. Левин). Генетическая психология Ж. Пиаже.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12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Возникновение гештальт-психологии.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Основные положения гуманистической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Ортодоксальный бихевиоризм Дж. Уотсона.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Исследования интеллекта: опыты Келера.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Инсайт, творческое мышление людей.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Занятия в интерактивной форме проводятся в виде «круглого стола» по вопросу: психоанализ как научный и культурный феномен,  при рассмотрении содержания тем докладов. Презентация.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lastRenderedPageBreak/>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Психоанализ З.Фрейда. Метод свободных ассоциаций.</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Эрик Эриксон. Молодой Лютер. Психоаналитическое историческое исследование.</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7. Развитие научной психологии в России  (</w:t>
      </w:r>
      <w:r w:rsidR="001E7090">
        <w:rPr>
          <w:rFonts w:ascii="Times New Roman" w:hAnsi="Times New Roman" w:cs="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Развитие наук в России во второй половине Х</w:t>
      </w:r>
      <w:r w:rsidR="00F705CC" w:rsidRPr="00F705CC">
        <w:rPr>
          <w:rFonts w:ascii="Times New Roman" w:hAnsi="Times New Roman" w:cs="Times New Roman"/>
          <w:sz w:val="28"/>
          <w:szCs w:val="28"/>
          <w:lang w:val="en-US"/>
        </w:rPr>
        <w:t>I</w:t>
      </w:r>
      <w:r w:rsidR="00F705CC" w:rsidRPr="00F705CC">
        <w:rPr>
          <w:rFonts w:ascii="Times New Roman" w:hAnsi="Times New Roman" w:cs="Times New Roman"/>
          <w:sz w:val="28"/>
          <w:szCs w:val="28"/>
        </w:rPr>
        <w:t xml:space="preserve">Х века. Религиозно-философское направление в русской психологии. И.М. Сеченов, В.М. Бехтерев  о сочетательных рефлексах. И.П. Павлов об условных рефлексах. А.А. Ухтомский: учение о доминанте. Российская психология в начале ХХ в. Развитие отечественной психологии в 20-30-е гг. ХХ в. И.П. Павлов: учение об условных рефлексах. А.А. Ухтомский: учение о доминанте. Реактология К.Н. Корнилова.  </w:t>
      </w:r>
      <w:r w:rsidR="00F705CC" w:rsidRPr="00F705CC">
        <w:rPr>
          <w:rFonts w:ascii="Times New Roman" w:hAnsi="Times New Roman" w:cs="Times New Roman"/>
          <w:iCs/>
          <w:sz w:val="28"/>
          <w:szCs w:val="28"/>
        </w:rPr>
        <w:t xml:space="preserve">Культурно-историческая психология Л.С. Выготского.  Исследования развития психики А.Р. Лурия. Психология развития: А.Н. Леонтьев. Д.Б. Эльконин.  Б.Г. Ананьев: системный подход к изучению личности. Сергей Леонидович Рубинштейн и его школа в отечественной психологии.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12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Психология развития: А.Н. Леонтьев. Д.Б. Эльконин.</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 xml:space="preserve">С. Л. Рубинштейн и его школа в отечественной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Развитие отечественной психологии в 20-30-е гг. ХХ в.</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Религиозно-философское направление в русской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 xml:space="preserve">Реактология К.Н. Корнилова.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Культурно-историческая психология Л.С. Выготского.</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Психология развития: А.Н. Леонтьев.</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Б.Г. Ананьев: системный подход к изучению личности.</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8. Становление новых направлений в психологии (</w:t>
      </w:r>
      <w:r w:rsidR="001E7090">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Распад СССР и проблема отношения к психологическому наследию советской эпохи. Новые тенденции в области методологии и теории психологии.  Укрепление контактов с мировой психологией. Характеристика феномена «психологическое общество».  Эволюция научных направлений и школ периода кризиса во 2-й половине ХХ в. Развитие межкультурных исследований. Проблема исторического развития психики в структурной антропологии К. Леви-Стросса (1908-2009). Генетическая психология Ж.Пиаже (1896-1980) и ее влияние на современную науку. Социальный бихевиоризм А.Бандуры. Становление и развитие когнитивной психологии. Оформление и развитие гуманистической психологии. Логотерапия В. Франкла (1905-1997). Новейшие направления (позитивная психология, современные использования феноменологического метода, нарративный подход).</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12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lastRenderedPageBreak/>
        <w:t>1.</w:t>
      </w:r>
      <w:r w:rsidRPr="001E7090">
        <w:rPr>
          <w:rFonts w:ascii="Times New Roman" w:hAnsi="Times New Roman" w:cs="Times New Roman"/>
          <w:sz w:val="28"/>
          <w:szCs w:val="28"/>
        </w:rPr>
        <w:tab/>
        <w:t xml:space="preserve">Генетическая психология Ж.Пиаже (1896-1980) и ее влияние на современную науку.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Социальный бихевиоризм А.Бандуры.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Становление и развитие когнитивной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Логотерапия В. Франкла.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Охарактеризуйте новейшие направления в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Виктор Франкл. Воля к смыслу.</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Мартин Селигман. Научный взгляд на счастье и смысл жизни.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Джон М. Готтман. Карта любви.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Даниэл Гоулман. Эмоциональный интеллект на работе.</w:t>
      </w:r>
    </w:p>
    <w:p w:rsidR="00F705CC" w:rsidRPr="00F705CC" w:rsidRDefault="00F705CC" w:rsidP="00F705CC">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p>
    <w:p w:rsidR="00F705CC" w:rsidRPr="00F705CC" w:rsidRDefault="00F705CC" w:rsidP="00F705CC">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F705CC">
        <w:rPr>
          <w:rFonts w:ascii="Times New Roman" w:eastAsia="Calibri" w:hAnsi="Times New Roman" w:cs="Times New Roman"/>
          <w:sz w:val="28"/>
          <w:szCs w:val="28"/>
          <w:lang w:eastAsia="ar-SA"/>
        </w:rPr>
        <w:t>5.2.2. Содержание дисциплины</w:t>
      </w:r>
      <w:r w:rsidRPr="00F705CC">
        <w:rPr>
          <w:rFonts w:ascii="Times New Roman" w:eastAsia="Calibri" w:hAnsi="Times New Roman" w:cs="Times New Roman"/>
          <w:sz w:val="20"/>
          <w:szCs w:val="24"/>
          <w:lang w:eastAsia="ar-SA"/>
        </w:rPr>
        <w:t xml:space="preserve"> </w:t>
      </w:r>
      <w:r w:rsidRPr="00F705CC">
        <w:rPr>
          <w:rFonts w:ascii="Times New Roman" w:eastAsia="Calibri" w:hAnsi="Times New Roman" w:cs="Times New Roman"/>
          <w:sz w:val="28"/>
          <w:szCs w:val="28"/>
          <w:lang w:eastAsia="ar-SA"/>
        </w:rPr>
        <w:t>(модуля) по заочной форме обучения</w:t>
      </w:r>
    </w:p>
    <w:p w:rsidR="00F705CC" w:rsidRPr="00F705CC" w:rsidRDefault="00F705CC" w:rsidP="00F705CC">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Layout w:type="fixed"/>
        <w:tblLook w:val="0000"/>
      </w:tblPr>
      <w:tblGrid>
        <w:gridCol w:w="2236"/>
        <w:gridCol w:w="1581"/>
        <w:gridCol w:w="544"/>
        <w:gridCol w:w="568"/>
        <w:gridCol w:w="708"/>
        <w:gridCol w:w="991"/>
        <w:gridCol w:w="1560"/>
        <w:gridCol w:w="1382"/>
      </w:tblGrid>
      <w:tr w:rsidR="001E7090" w:rsidRPr="001E7090" w:rsidTr="001E7090">
        <w:trPr>
          <w:cantSplit/>
          <w:tblHeader/>
        </w:trPr>
        <w:tc>
          <w:tcPr>
            <w:tcW w:w="1168" w:type="pct"/>
            <w:vMerge w:val="restart"/>
            <w:tcBorders>
              <w:top w:val="single" w:sz="6" w:space="0" w:color="auto"/>
              <w:left w:val="single" w:sz="6" w:space="0" w:color="auto"/>
              <w:bottom w:val="nil"/>
              <w:right w:val="nil"/>
            </w:tcBorders>
            <w:vAlign w:val="center"/>
          </w:tcPr>
          <w:p w:rsidR="001E7090" w:rsidRPr="001E7090" w:rsidRDefault="001E7090" w:rsidP="001E7090">
            <w:pPr>
              <w:keepNext/>
              <w:tabs>
                <w:tab w:val="center" w:pos="4513"/>
              </w:tabs>
              <w:spacing w:after="0" w:line="240" w:lineRule="auto"/>
              <w:contextualSpacing/>
              <w:jc w:val="center"/>
              <w:outlineLvl w:val="6"/>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Наименование раздела, темы</w:t>
            </w:r>
          </w:p>
        </w:tc>
        <w:tc>
          <w:tcPr>
            <w:tcW w:w="826" w:type="pct"/>
            <w:vMerge w:val="restart"/>
            <w:tcBorders>
              <w:top w:val="single" w:sz="6" w:space="0" w:color="auto"/>
              <w:left w:val="single" w:sz="6" w:space="0" w:color="auto"/>
              <w:right w:val="single" w:sz="6" w:space="0" w:color="auto"/>
            </w:tcBorders>
            <w:tcMar>
              <w:left w:w="28" w:type="dxa"/>
              <w:right w:w="28" w:type="dxa"/>
            </w:tcMar>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Код компетенций (части компетенций)</w:t>
            </w:r>
          </w:p>
        </w:tc>
        <w:tc>
          <w:tcPr>
            <w:tcW w:w="951" w:type="pct"/>
            <w:gridSpan w:val="3"/>
            <w:tcBorders>
              <w:top w:val="single" w:sz="6" w:space="0" w:color="auto"/>
              <w:left w:val="single" w:sz="6" w:space="0" w:color="auto"/>
              <w:bottom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Количество часов, выделяемых на контактную работу</w:t>
            </w:r>
          </w:p>
        </w:tc>
        <w:tc>
          <w:tcPr>
            <w:tcW w:w="518" w:type="pct"/>
            <w:vMerge w:val="restart"/>
            <w:tcBorders>
              <w:top w:val="single" w:sz="6" w:space="0" w:color="auto"/>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Кол-во часов СР</w:t>
            </w:r>
          </w:p>
        </w:tc>
        <w:tc>
          <w:tcPr>
            <w:tcW w:w="815" w:type="pct"/>
            <w:vMerge w:val="restart"/>
            <w:tcBorders>
              <w:top w:val="single" w:sz="6" w:space="0" w:color="auto"/>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Виды СР</w:t>
            </w:r>
          </w:p>
        </w:tc>
        <w:tc>
          <w:tcPr>
            <w:tcW w:w="722" w:type="pct"/>
            <w:vMerge w:val="restart"/>
            <w:tcBorders>
              <w:top w:val="single" w:sz="6" w:space="0" w:color="auto"/>
              <w:left w:val="single" w:sz="6" w:space="0" w:color="auto"/>
              <w:right w:val="single" w:sz="6" w:space="0" w:color="auto"/>
            </w:tcBorders>
            <w:vAlign w:val="center"/>
          </w:tcPr>
          <w:p w:rsidR="001E7090" w:rsidRPr="001E7090" w:rsidRDefault="001E7090" w:rsidP="001E7090">
            <w:pPr>
              <w:suppressAutoHyphens/>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Контроль</w:t>
            </w:r>
          </w:p>
        </w:tc>
      </w:tr>
      <w:tr w:rsidR="001E7090" w:rsidRPr="001E7090" w:rsidTr="001E7090">
        <w:trPr>
          <w:cantSplit/>
          <w:tblHeader/>
        </w:trPr>
        <w:tc>
          <w:tcPr>
            <w:tcW w:w="1168" w:type="pct"/>
            <w:vMerge/>
            <w:tcBorders>
              <w:top w:val="single" w:sz="6" w:space="0" w:color="auto"/>
              <w:left w:val="single" w:sz="6" w:space="0" w:color="auto"/>
              <w:bottom w:val="nil"/>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bCs/>
                <w:sz w:val="24"/>
                <w:szCs w:val="24"/>
                <w:lang w:eastAsia="ru-RU"/>
              </w:rPr>
            </w:pPr>
          </w:p>
        </w:tc>
        <w:tc>
          <w:tcPr>
            <w:tcW w:w="826" w:type="pct"/>
            <w:vMerge/>
            <w:tcBorders>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951" w:type="pct"/>
            <w:gridSpan w:val="3"/>
            <w:tcBorders>
              <w:top w:val="single" w:sz="6" w:space="0" w:color="auto"/>
              <w:left w:val="single" w:sz="6" w:space="0" w:color="auto"/>
              <w:bottom w:val="single" w:sz="4" w:space="0" w:color="auto"/>
              <w:right w:val="single" w:sz="6" w:space="0" w:color="auto"/>
            </w:tcBorders>
            <w:shd w:val="clear" w:color="auto" w:fill="auto"/>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в том числе по видам учебных занятий</w:t>
            </w:r>
          </w:p>
        </w:tc>
        <w:tc>
          <w:tcPr>
            <w:tcW w:w="518" w:type="pct"/>
            <w:vMerge/>
            <w:tcBorders>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815" w:type="pct"/>
            <w:vMerge/>
            <w:tcBorders>
              <w:left w:val="single" w:sz="6" w:space="0" w:color="auto"/>
              <w:right w:val="single" w:sz="6" w:space="0" w:color="auto"/>
            </w:tcBorders>
            <w:vAlign w:val="center"/>
          </w:tcPr>
          <w:p w:rsidR="001E7090" w:rsidRPr="001E7090" w:rsidRDefault="001E7090" w:rsidP="001E7090">
            <w:pPr>
              <w:suppressAutoHyphens/>
              <w:spacing w:after="0" w:line="240" w:lineRule="auto"/>
              <w:contextualSpacing/>
              <w:jc w:val="center"/>
              <w:rPr>
                <w:rFonts w:ascii="Times New Roman" w:eastAsia="Times New Roman" w:hAnsi="Times New Roman" w:cs="Times New Roman"/>
                <w:sz w:val="24"/>
                <w:szCs w:val="24"/>
                <w:lang w:eastAsia="ru-RU"/>
              </w:rPr>
            </w:pPr>
          </w:p>
        </w:tc>
        <w:tc>
          <w:tcPr>
            <w:tcW w:w="722" w:type="pct"/>
            <w:vMerge/>
            <w:tcBorders>
              <w:left w:val="single" w:sz="6" w:space="0" w:color="auto"/>
              <w:right w:val="single" w:sz="6" w:space="0" w:color="auto"/>
            </w:tcBorders>
            <w:vAlign w:val="center"/>
          </w:tcPr>
          <w:p w:rsidR="001E7090" w:rsidRPr="001E7090" w:rsidRDefault="001E7090" w:rsidP="001E7090">
            <w:pPr>
              <w:suppressAutoHyphens/>
              <w:spacing w:after="0" w:line="240" w:lineRule="auto"/>
              <w:contextualSpacing/>
              <w:jc w:val="center"/>
              <w:rPr>
                <w:rFonts w:ascii="Times New Roman" w:eastAsia="Times New Roman" w:hAnsi="Times New Roman" w:cs="Times New Roman"/>
                <w:sz w:val="24"/>
                <w:szCs w:val="24"/>
                <w:lang w:eastAsia="ru-RU"/>
              </w:rPr>
            </w:pPr>
          </w:p>
        </w:tc>
      </w:tr>
      <w:tr w:rsidR="001E7090" w:rsidRPr="001E7090" w:rsidTr="001E7090">
        <w:trPr>
          <w:cantSplit/>
          <w:tblHeader/>
        </w:trPr>
        <w:tc>
          <w:tcPr>
            <w:tcW w:w="1168" w:type="pct"/>
            <w:vMerge/>
            <w:tcBorders>
              <w:top w:val="single" w:sz="6" w:space="0" w:color="auto"/>
              <w:left w:val="single" w:sz="6" w:space="0" w:color="auto"/>
              <w:bottom w:val="nil"/>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bCs/>
                <w:sz w:val="24"/>
                <w:szCs w:val="24"/>
                <w:lang w:eastAsia="ru-RU"/>
              </w:rPr>
            </w:pPr>
          </w:p>
        </w:tc>
        <w:tc>
          <w:tcPr>
            <w:tcW w:w="826" w:type="pct"/>
            <w:vMerge/>
            <w:tcBorders>
              <w:left w:val="single" w:sz="6" w:space="0" w:color="auto"/>
              <w:bottom w:val="single" w:sz="4"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6" w:space="0" w:color="auto"/>
              <w:left w:val="single" w:sz="6" w:space="0" w:color="auto"/>
              <w:bottom w:val="single" w:sz="4" w:space="0" w:color="auto"/>
              <w:right w:val="nil"/>
            </w:tcBorders>
            <w:shd w:val="clear" w:color="auto" w:fill="auto"/>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Л</w:t>
            </w:r>
          </w:p>
        </w:tc>
        <w:tc>
          <w:tcPr>
            <w:tcW w:w="297" w:type="pct"/>
            <w:tcBorders>
              <w:top w:val="single" w:sz="6" w:space="0" w:color="auto"/>
              <w:left w:val="single" w:sz="6" w:space="0" w:color="auto"/>
              <w:bottom w:val="single" w:sz="4" w:space="0" w:color="auto"/>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Пр</w:t>
            </w:r>
          </w:p>
        </w:tc>
        <w:tc>
          <w:tcPr>
            <w:tcW w:w="370" w:type="pct"/>
            <w:tcBorders>
              <w:top w:val="single" w:sz="6" w:space="0" w:color="auto"/>
              <w:left w:val="single" w:sz="6" w:space="0" w:color="auto"/>
              <w:bottom w:val="single" w:sz="4" w:space="0" w:color="auto"/>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Лаб</w:t>
            </w:r>
          </w:p>
        </w:tc>
        <w:tc>
          <w:tcPr>
            <w:tcW w:w="518" w:type="pct"/>
            <w:vMerge/>
            <w:tcBorders>
              <w:left w:val="single" w:sz="6" w:space="0" w:color="auto"/>
              <w:bottom w:val="nil"/>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815" w:type="pct"/>
            <w:vMerge/>
            <w:tcBorders>
              <w:left w:val="single" w:sz="6" w:space="0" w:color="auto"/>
              <w:bottom w:val="nil"/>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722" w:type="pct"/>
            <w:vMerge/>
            <w:tcBorders>
              <w:left w:val="single" w:sz="6" w:space="0" w:color="auto"/>
              <w:bottom w:val="nil"/>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r>
      <w:tr w:rsidR="00F705CC" w:rsidRPr="001E7090" w:rsidTr="001E7090">
        <w:trPr>
          <w:cantSplit/>
          <w:tblHeader/>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1</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2</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3</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4</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5</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6</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7</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8</w:t>
            </w:r>
          </w:p>
        </w:tc>
      </w:tr>
      <w:tr w:rsidR="00F705CC" w:rsidRPr="001E7090" w:rsidTr="001E7090">
        <w:trPr>
          <w:cantSplit/>
        </w:trPr>
        <w:tc>
          <w:tcPr>
            <w:tcW w:w="1168" w:type="pct"/>
            <w:tcBorders>
              <w:top w:val="nil"/>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hAnsi="Times New Roman" w:cs="Times New Roman"/>
                <w:bCs/>
                <w:sz w:val="24"/>
                <w:szCs w:val="24"/>
              </w:rPr>
              <w:t>Раздел 1.</w:t>
            </w:r>
            <w:r w:rsidRPr="001E7090">
              <w:rPr>
                <w:rFonts w:ascii="Times New Roman" w:hAnsi="Times New Roman" w:cs="Times New Roman"/>
                <w:sz w:val="24"/>
                <w:szCs w:val="24"/>
              </w:rPr>
              <w:t xml:space="preserve">  Донаучный период развития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bCs/>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r>
      <w:tr w:rsidR="00F705CC" w:rsidRPr="001E7090" w:rsidTr="001E7090">
        <w:trPr>
          <w:cantSplit/>
        </w:trPr>
        <w:tc>
          <w:tcPr>
            <w:tcW w:w="1168" w:type="pct"/>
            <w:tcBorders>
              <w:top w:val="nil"/>
              <w:left w:val="single" w:sz="4" w:space="0" w:color="auto"/>
              <w:bottom w:val="single" w:sz="4" w:space="0" w:color="auto"/>
              <w:right w:val="single" w:sz="4" w:space="0" w:color="auto"/>
            </w:tcBorders>
            <w:vAlign w:val="center"/>
          </w:tcPr>
          <w:p w:rsidR="00F705CC" w:rsidRPr="001E7090" w:rsidRDefault="00F705CC" w:rsidP="001E7090">
            <w:pPr>
              <w:pStyle w:val="ad"/>
              <w:suppressAutoHyphens/>
              <w:snapToGrid w:val="0"/>
              <w:spacing w:after="0"/>
              <w:contextualSpacing/>
              <w:jc w:val="center"/>
              <w:rPr>
                <w:bCs/>
              </w:rPr>
            </w:pPr>
            <w:r w:rsidRPr="001E7090">
              <w:rPr>
                <w:bCs/>
              </w:rPr>
              <w:t>Тема 1. Введение. Предмет, задачи и методы истории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ОК-1</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21</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Написание реферата</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Реферат</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Тема 2. Психологические идеи античности</w:t>
            </w:r>
          </w:p>
          <w:p w:rsidR="00F705CC" w:rsidRPr="001E7090" w:rsidRDefault="00F705CC" w:rsidP="001E7090">
            <w:pPr>
              <w:pStyle w:val="10"/>
              <w:contextualSpacing/>
              <w:jc w:val="center"/>
              <w:rPr>
                <w:rFonts w:ascii="Times New Roman" w:hAnsi="Times New Roman"/>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line="240" w:lineRule="auto"/>
              <w:jc w:val="center"/>
              <w:rPr>
                <w:rFonts w:ascii="Times New Roman" w:eastAsia="Times New Roman" w:hAnsi="Times New Roman" w:cs="Times New Roman"/>
                <w:sz w:val="24"/>
                <w:szCs w:val="24"/>
                <w:lang w:eastAsia="ru-RU"/>
              </w:rPr>
            </w:pPr>
          </w:p>
          <w:p w:rsidR="00F705CC" w:rsidRPr="001E7090" w:rsidRDefault="00D6342E" w:rsidP="001E7090">
            <w:pPr>
              <w:spacing w:line="240" w:lineRule="auto"/>
              <w:jc w:val="center"/>
              <w:rPr>
                <w:rFonts w:ascii="Times New Roman" w:hAnsi="Times New Roman" w:cs="Times New Roman"/>
                <w:sz w:val="24"/>
                <w:szCs w:val="24"/>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Тема 3. Развитие психологических знаний в Средние века и в эпоху Возраждения. (</w:t>
            </w:r>
            <w:r w:rsidRPr="001E7090">
              <w:rPr>
                <w:rFonts w:ascii="Times New Roman" w:hAnsi="Times New Roman" w:cs="Times New Roman"/>
                <w:sz w:val="24"/>
                <w:szCs w:val="24"/>
                <w:lang w:val="en-US"/>
              </w:rPr>
              <w:t>VII</w:t>
            </w:r>
            <w:r w:rsidRPr="001E7090">
              <w:rPr>
                <w:rFonts w:ascii="Times New Roman" w:hAnsi="Times New Roman" w:cs="Times New Roman"/>
                <w:sz w:val="24"/>
                <w:szCs w:val="24"/>
              </w:rPr>
              <w:t xml:space="preserve">- </w:t>
            </w:r>
            <w:r w:rsidRPr="001E7090">
              <w:rPr>
                <w:rFonts w:ascii="Times New Roman" w:hAnsi="Times New Roman" w:cs="Times New Roman"/>
                <w:sz w:val="24"/>
                <w:szCs w:val="24"/>
                <w:lang w:val="en-US"/>
              </w:rPr>
              <w:t>XVII</w:t>
            </w:r>
            <w:r w:rsidRPr="001E7090">
              <w:rPr>
                <w:rFonts w:ascii="Times New Roman" w:hAnsi="Times New Roman" w:cs="Times New Roman"/>
                <w:sz w:val="24"/>
                <w:szCs w:val="24"/>
              </w:rPr>
              <w:t xml:space="preserve"> вв.).</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line="240" w:lineRule="auto"/>
              <w:jc w:val="center"/>
              <w:rPr>
                <w:rFonts w:ascii="Times New Roman" w:eastAsia="Times New Roman" w:hAnsi="Times New Roman" w:cs="Times New Roman"/>
                <w:sz w:val="24"/>
                <w:szCs w:val="24"/>
                <w:lang w:eastAsia="ru-RU"/>
              </w:rPr>
            </w:pPr>
          </w:p>
          <w:p w:rsidR="00F705CC" w:rsidRPr="001E7090" w:rsidRDefault="00D6342E" w:rsidP="001E7090">
            <w:pPr>
              <w:spacing w:line="240" w:lineRule="auto"/>
              <w:jc w:val="center"/>
              <w:rPr>
                <w:rFonts w:ascii="Times New Roman" w:hAnsi="Times New Roman" w:cs="Times New Roman"/>
                <w:sz w:val="24"/>
                <w:szCs w:val="24"/>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10"/>
              <w:snapToGrid w:val="0"/>
              <w:contextualSpacing/>
              <w:jc w:val="center"/>
              <w:rPr>
                <w:rFonts w:ascii="Times New Roman" w:hAnsi="Times New Roman"/>
                <w:sz w:val="24"/>
                <w:szCs w:val="24"/>
              </w:rPr>
            </w:pPr>
            <w:r w:rsidRPr="001E7090">
              <w:rPr>
                <w:rFonts w:ascii="Times New Roman" w:hAnsi="Times New Roman"/>
                <w:sz w:val="24"/>
                <w:szCs w:val="24"/>
              </w:rPr>
              <w:lastRenderedPageBreak/>
              <w:t>Тема 4. Психологические идеи Нового времени (</w:t>
            </w:r>
            <w:r w:rsidRPr="001E7090">
              <w:rPr>
                <w:rFonts w:ascii="Times New Roman" w:hAnsi="Times New Roman"/>
                <w:sz w:val="24"/>
                <w:szCs w:val="24"/>
                <w:lang w:val="en-US"/>
              </w:rPr>
              <w:t>XVII</w:t>
            </w:r>
            <w:r w:rsidRPr="001E7090">
              <w:rPr>
                <w:rFonts w:ascii="Times New Roman" w:hAnsi="Times New Roman"/>
                <w:sz w:val="24"/>
                <w:szCs w:val="24"/>
              </w:rPr>
              <w:t xml:space="preserve">- </w:t>
            </w:r>
            <w:r w:rsidRPr="001E7090">
              <w:rPr>
                <w:rFonts w:ascii="Times New Roman" w:hAnsi="Times New Roman"/>
                <w:sz w:val="24"/>
                <w:szCs w:val="24"/>
                <w:lang w:val="en-US"/>
              </w:rPr>
              <w:t>XIX</w:t>
            </w:r>
            <w:r w:rsidRPr="001E7090">
              <w:rPr>
                <w:rFonts w:ascii="Times New Roman" w:hAnsi="Times New Roman"/>
                <w:sz w:val="24"/>
                <w:szCs w:val="24"/>
              </w:rPr>
              <w:t xml:space="preserve"> в.в) формирование естественнонаучных предпосылок для выделения психологии в самостоятельную науку.</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Подготовка к тестированию</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Тесты</w:t>
            </w:r>
          </w:p>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10"/>
              <w:snapToGrid w:val="0"/>
              <w:contextualSpacing/>
              <w:jc w:val="center"/>
              <w:rPr>
                <w:rFonts w:ascii="Times New Roman" w:hAnsi="Times New Roman"/>
                <w:sz w:val="24"/>
                <w:szCs w:val="24"/>
              </w:rPr>
            </w:pPr>
            <w:r w:rsidRPr="001E7090">
              <w:rPr>
                <w:rFonts w:ascii="Times New Roman" w:hAnsi="Times New Roman"/>
                <w:sz w:val="24"/>
                <w:szCs w:val="24"/>
              </w:rPr>
              <w:t>Раздел 2. Развитие научной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ad"/>
              <w:suppressAutoHyphens/>
              <w:snapToGrid w:val="0"/>
              <w:spacing w:after="0"/>
              <w:contextualSpacing/>
              <w:jc w:val="center"/>
              <w:rPr>
                <w:bCs/>
              </w:rPr>
            </w:pPr>
            <w:r w:rsidRPr="001E7090">
              <w:rPr>
                <w:bCs/>
              </w:rPr>
              <w:t xml:space="preserve">Тема 5. Становление психологии как самостоятельной науки (вторая половина </w:t>
            </w:r>
            <w:r w:rsidRPr="001E7090">
              <w:rPr>
                <w:bCs/>
                <w:lang w:val="en-US"/>
              </w:rPr>
              <w:t>XIX</w:t>
            </w:r>
            <w:r w:rsidRPr="001E7090">
              <w:rPr>
                <w:bCs/>
              </w:rPr>
              <w:t xml:space="preserve"> в.начало ХХв.).</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10"/>
              <w:snapToGrid w:val="0"/>
              <w:contextualSpacing/>
              <w:jc w:val="center"/>
              <w:rPr>
                <w:rFonts w:ascii="Times New Roman" w:hAnsi="Times New Roman"/>
                <w:sz w:val="24"/>
                <w:szCs w:val="24"/>
              </w:rPr>
            </w:pPr>
            <w:r w:rsidRPr="001E7090">
              <w:rPr>
                <w:rFonts w:ascii="Times New Roman" w:hAnsi="Times New Roman"/>
                <w:sz w:val="24"/>
                <w:szCs w:val="24"/>
              </w:rPr>
              <w:t>Тема 6. Основные школы психологии в ХХ века.</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Тема 7.  Развитие научной психологии в России.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Height w:val="1272"/>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21"/>
              <w:snapToGrid w:val="0"/>
              <w:ind w:firstLine="0"/>
              <w:contextualSpacing/>
              <w:jc w:val="center"/>
              <w:rPr>
                <w:sz w:val="24"/>
                <w:szCs w:val="24"/>
              </w:rPr>
            </w:pPr>
            <w:r w:rsidRPr="001E7090">
              <w:rPr>
                <w:sz w:val="24"/>
                <w:szCs w:val="24"/>
              </w:rPr>
              <w:t>Тема 8. Становление новых направлений в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eastAsia="Times New Roman" w:hAnsi="Times New Roman" w:cs="Times New Roman"/>
                <w:sz w:val="24"/>
                <w:szCs w:val="24"/>
                <w:lang w:eastAsia="ru-RU"/>
              </w:rPr>
              <w:t>ОК-1</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iCs/>
                <w:sz w:val="24"/>
                <w:szCs w:val="24"/>
                <w:lang w:eastAsia="ru-RU"/>
              </w:rPr>
            </w:pPr>
            <w:r w:rsidRPr="001E7090">
              <w:rPr>
                <w:rFonts w:ascii="Times New Roman" w:eastAsia="Times New Roman" w:hAnsi="Times New Roman" w:cs="Times New Roman"/>
                <w:sz w:val="24"/>
                <w:szCs w:val="24"/>
              </w:rPr>
              <w:t>ВСЕГО ЧАСОВ:</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w:t>
            </w:r>
            <w:r w:rsidR="00F705CC" w:rsidRPr="001E7090">
              <w:rPr>
                <w:rFonts w:ascii="Times New Roman" w:eastAsia="Times New Roman" w:hAnsi="Times New Roman" w:cs="Times New Roman"/>
                <w:sz w:val="24"/>
                <w:szCs w:val="24"/>
                <w:lang w:eastAsia="ru-RU"/>
              </w:rPr>
              <w:t>6</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17</w:t>
            </w:r>
            <w:r w:rsidR="00F705CC" w:rsidRPr="001E7090">
              <w:rPr>
                <w:rFonts w:ascii="Times New Roman" w:eastAsia="Times New Roman" w:hAnsi="Times New Roman" w:cs="Times New Roman"/>
                <w:sz w:val="24"/>
                <w:szCs w:val="24"/>
                <w:lang w:eastAsia="ru-RU"/>
              </w:rPr>
              <w:t>5</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13</w:t>
            </w:r>
          </w:p>
        </w:tc>
      </w:tr>
    </w:tbl>
    <w:p w:rsidR="00F705CC" w:rsidRPr="00F705CC" w:rsidRDefault="00F705CC" w:rsidP="00F705CC">
      <w:pPr>
        <w:spacing w:after="0" w:line="240" w:lineRule="auto"/>
        <w:ind w:firstLine="709"/>
        <w:jc w:val="both"/>
        <w:rPr>
          <w:rFonts w:ascii="Times New Roman" w:eastAsia="Times New Roman" w:hAnsi="Times New Roman" w:cs="Times New Roman"/>
          <w:i/>
          <w:spacing w:val="-4"/>
          <w:sz w:val="24"/>
          <w:szCs w:val="20"/>
          <w:highlight w:val="yellow"/>
          <w:lang w:eastAsia="ru-RU"/>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1. Введение. Предмет, задачи и методы истории психологии  (</w:t>
      </w:r>
      <w:r>
        <w:rPr>
          <w:rStyle w:val="af"/>
          <w:rFonts w:ascii="Times New Roman" w:eastAsiaTheme="minorHAnsi" w:hAnsi="Times New Roman"/>
          <w:sz w:val="28"/>
          <w:szCs w:val="28"/>
        </w:rPr>
        <w:t>24</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 xml:space="preserve">История психологии как наука. </w:t>
      </w:r>
      <w:r w:rsidRPr="00F705CC">
        <w:rPr>
          <w:rFonts w:ascii="Times New Roman" w:hAnsi="Times New Roman" w:cs="Times New Roman"/>
          <w:iCs/>
          <w:color w:val="000000"/>
          <w:sz w:val="28"/>
          <w:szCs w:val="28"/>
        </w:rPr>
        <w:t xml:space="preserve">Предмет, методы, место истории психологии среди других психологических отраслей. </w:t>
      </w:r>
      <w:r w:rsidRPr="00F705CC">
        <w:rPr>
          <w:rFonts w:ascii="Times New Roman" w:hAnsi="Times New Roman" w:cs="Times New Roman"/>
          <w:color w:val="000000"/>
          <w:sz w:val="28"/>
          <w:szCs w:val="28"/>
        </w:rPr>
        <w:lastRenderedPageBreak/>
        <w:t>История психологии - как наука, находящаяся на стыке истории и психологии.</w:t>
      </w:r>
      <w:r w:rsidRPr="00F705CC">
        <w:rPr>
          <w:rFonts w:ascii="Times New Roman" w:hAnsi="Times New Roman" w:cs="Times New Roman"/>
          <w:sz w:val="28"/>
          <w:szCs w:val="28"/>
        </w:rPr>
        <w:t xml:space="preserve">    Психологическая наука и ее предмет, теоретическое и эмпирическое знание, аспекты научной деятельности (когнитивный, социальный и личностный), задачи истории психологии.</w:t>
      </w:r>
      <w:r w:rsidRPr="00F705CC">
        <w:rPr>
          <w:rFonts w:ascii="Times New Roman" w:hAnsi="Times New Roman" w:cs="Times New Roman"/>
          <w:color w:val="000000"/>
          <w:sz w:val="28"/>
          <w:szCs w:val="28"/>
        </w:rPr>
        <w:t xml:space="preserve">  Наука о психологии прошлого и психологии настоящего существования современного человека. Связь истории психологии с этнической и кросс-культурной психологией. Анализ развития психологических взглядов в разные исторические периоды. Методы истории психологии.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 xml:space="preserve">Методы истории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2.</w:t>
      </w:r>
      <w:r w:rsidRPr="001E7090">
        <w:rPr>
          <w:rFonts w:ascii="Times New Roman" w:hAnsi="Times New Roman" w:cs="Times New Roman"/>
          <w:color w:val="000000"/>
          <w:sz w:val="28"/>
          <w:szCs w:val="28"/>
        </w:rPr>
        <w:tab/>
        <w:t>Дайте анализ развития психологических взглядов в разные исторические периоды.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3.</w:t>
      </w:r>
      <w:r w:rsidRPr="001E7090">
        <w:rPr>
          <w:rFonts w:ascii="Times New Roman" w:hAnsi="Times New Roman" w:cs="Times New Roman"/>
          <w:color w:val="000000"/>
          <w:sz w:val="28"/>
          <w:szCs w:val="28"/>
        </w:rPr>
        <w:tab/>
        <w:t>Перечислите аспекты научной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4.</w:t>
      </w:r>
      <w:r w:rsidRPr="001E7090">
        <w:rPr>
          <w:rFonts w:ascii="Times New Roman" w:hAnsi="Times New Roman" w:cs="Times New Roman"/>
          <w:color w:val="000000"/>
          <w:sz w:val="28"/>
          <w:szCs w:val="28"/>
        </w:rPr>
        <w:tab/>
        <w:t>Раскройте когнитивный, социальный и личностный аспекты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Занятия в интерактивной форме проводятся в виде дискуссии по проблемам психологических взглядов в разные исторические периоды  при рассмотрении содержания тем докладов.</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Наука о психологии прошлого и психологии настоящего существования современного человека.</w:t>
      </w:r>
    </w:p>
    <w:p w:rsidR="001E7090" w:rsidRPr="00F705CC"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2.</w:t>
      </w:r>
      <w:r w:rsidRPr="001E7090">
        <w:rPr>
          <w:rFonts w:ascii="Times New Roman" w:hAnsi="Times New Roman" w:cs="Times New Roman"/>
          <w:color w:val="000000"/>
          <w:sz w:val="28"/>
          <w:szCs w:val="28"/>
        </w:rPr>
        <w:tab/>
        <w:t>Связь истории психологии с этнической и кросс-культурной психологией.</w:t>
      </w:r>
    </w:p>
    <w:p w:rsidR="001E7090" w:rsidRPr="00F705CC" w:rsidRDefault="001E7090" w:rsidP="001E7090">
      <w:pPr>
        <w:tabs>
          <w:tab w:val="left" w:pos="1134"/>
          <w:tab w:val="left" w:pos="2279"/>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2. Античная философия и психология  (</w:t>
      </w:r>
      <w:r>
        <w:rPr>
          <w:rStyle w:val="af"/>
          <w:rFonts w:ascii="Times New Roman" w:eastAsiaTheme="minorHAnsi" w:hAnsi="Times New Roman"/>
          <w:sz w:val="28"/>
          <w:szCs w:val="28"/>
        </w:rPr>
        <w:t>25</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Воззрения философов Милетской школы, понимание природы души Гераклитом, естественнонауч</w:t>
      </w:r>
      <w:r w:rsidRPr="00F705CC">
        <w:rPr>
          <w:rFonts w:ascii="Times New Roman" w:hAnsi="Times New Roman" w:cs="Times New Roman"/>
          <w:sz w:val="28"/>
          <w:szCs w:val="28"/>
        </w:rPr>
        <w:softHyphen/>
        <w:t>ные представления Алкмеона, психологические воззрения Эмпедокла, понятие о душе в учении Анаксагора, Гиппократ и его учение о темпераменте, философско-психологическая концепция Левкиппа-Демокрита, философско-психологическая система Сократа - Платона, учение о душе Аристотеля; психологические взгляды стоиков, учение Эпикура о душе, психофизиология Галена.</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Философско-психологическая концепция Левкиппа-Демокрита.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Сократа — Платона.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Учение о душе Аристотеля.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Психологические взгляды стоиков.</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Гиппократ и его учение о темпераменте, философско-психологическая концепция.</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Психофизиология Галена.</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lastRenderedPageBreak/>
        <w:t>Тема 3. Развитие психологии в Средневековый период  (</w:t>
      </w:r>
      <w:r>
        <w:rPr>
          <w:rStyle w:val="af"/>
          <w:rFonts w:ascii="Times New Roman" w:eastAsiaTheme="minorHAnsi" w:hAnsi="Times New Roman"/>
          <w:sz w:val="28"/>
          <w:szCs w:val="28"/>
        </w:rPr>
        <w:t>25</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iCs/>
          <w:sz w:val="28"/>
          <w:szCs w:val="28"/>
        </w:rPr>
        <w:t>Психологические идеи в арабском мире (Ибн-Сина, Ибн-аль-Хайсам, Ибн-Рощд), неоплатонизм, томизм, материалистические тенденции в средневековой науке о душе.</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Охарактеризуйте развитие психологии в Средневековый период.</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Раскройте концепции томизма.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Проанализируйте идеи  Ибн-Сина.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Раскройте учение Ибн-аль-Хайсама.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В чем сущность учения Ибн-Рощда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6.</w:t>
      </w:r>
      <w:r w:rsidRPr="001E7090">
        <w:rPr>
          <w:rFonts w:ascii="Times New Roman" w:hAnsi="Times New Roman" w:cs="Times New Roman"/>
          <w:iCs/>
          <w:sz w:val="28"/>
          <w:szCs w:val="28"/>
        </w:rPr>
        <w:tab/>
        <w:t>Влияние психологических идей в арабском мире на развитие науки в Европе.</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 xml:space="preserve">Занятия в интерактивной форме проводятся в виде дебатов по материалистической теории  в средневековой науке о душе при рассмотрении содержания тем докладов.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Концепции неоплатонизма, томизма.</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Материалистические тенденции в средневековой науке о душе.</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4. Психологические идеи Нового времени (</w:t>
      </w:r>
      <w:r w:rsidRPr="00F705CC">
        <w:rPr>
          <w:rFonts w:ascii="Times New Roman" w:hAnsi="Times New Roman" w:cs="Times New Roman"/>
          <w:sz w:val="28"/>
          <w:szCs w:val="28"/>
          <w:lang w:val="en-US"/>
        </w:rPr>
        <w:t>XVII</w:t>
      </w:r>
      <w:r w:rsidRPr="00F705CC">
        <w:rPr>
          <w:rFonts w:ascii="Times New Roman" w:hAnsi="Times New Roman" w:cs="Times New Roman"/>
          <w:sz w:val="28"/>
          <w:szCs w:val="28"/>
        </w:rPr>
        <w:t xml:space="preserve">- </w:t>
      </w:r>
      <w:r w:rsidRPr="00F705CC">
        <w:rPr>
          <w:rFonts w:ascii="Times New Roman" w:hAnsi="Times New Roman" w:cs="Times New Roman"/>
          <w:sz w:val="28"/>
          <w:szCs w:val="28"/>
          <w:lang w:val="en-US"/>
        </w:rPr>
        <w:t>XIX</w:t>
      </w:r>
      <w:r w:rsidRPr="00F705CC">
        <w:rPr>
          <w:rFonts w:ascii="Times New Roman" w:hAnsi="Times New Roman" w:cs="Times New Roman"/>
          <w:sz w:val="28"/>
          <w:szCs w:val="28"/>
        </w:rPr>
        <w:t xml:space="preserve"> в.в)  (</w:t>
      </w:r>
      <w:r>
        <w:rPr>
          <w:rFonts w:ascii="Times New Roman" w:hAnsi="Times New Roman" w:cs="Times New Roman"/>
          <w:sz w:val="28"/>
          <w:szCs w:val="28"/>
        </w:rPr>
        <w:t>25</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Формирование естественнонаучных предпосылок для выделения психологии в самостоятельную науку. Психологические идеи эпохи Просвещения.  Эмпиризм Ф.Бэкона; философско-психологическая система Р.Декарта; понимание природы психического в учении Т. Гоббса; Б.Спиноза и его учение о психике; проблема бессознательного в трудах Т.В.Лейбница; Дж. Локк: два вида опыта. Д.Гартли: основание ассоциативной психологии;  Дж. Беркли: чувственный опыт как источник знаний; Д.Юм: субъективные представления;  Психологические взгляды французских просветителей (Вольтер, Гельвеций, Гольбах, Дидро); теория “естественного человека” Ж.-Ж.Руссо. Естественнонаучные предпосылки возникновения психологической науки.  “Личное уравнение” в астрономии. Влияние дарвинизма. Развитие физиологии и психологии: И. Мюллер, П. Флоранс, П.Брока. Развитие психиатрии.</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1. Эмпиризм Ф.Бэкона.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Р.Декарта.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Понимание природы психического в учении Т. Гоббса.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Б.Спиноза и его учение о психике.</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Проблема бессознательного в трудах Т.В.Лейбница.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Дж. Локк: два вида опыта.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 Д.Гартли: основание ассоциативной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8.</w:t>
      </w:r>
      <w:r w:rsidRPr="001E7090">
        <w:rPr>
          <w:rFonts w:ascii="Times New Roman" w:hAnsi="Times New Roman" w:cs="Times New Roman"/>
          <w:sz w:val="28"/>
          <w:szCs w:val="28"/>
        </w:rPr>
        <w:tab/>
        <w:t>Дж. Беркли: чувственный опыт как источник знаний.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lastRenderedPageBreak/>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1E7090">
        <w:rPr>
          <w:rFonts w:ascii="Times New Roman" w:hAnsi="Times New Roman" w:cs="Times New Roman"/>
          <w:sz w:val="28"/>
          <w:szCs w:val="28"/>
        </w:rPr>
        <w:t xml:space="preserve"> Естественнонаучные предпосылки возникновения психологической науки.  “Личное уравнение” в астрономии.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Формирование естественнонаучных предпосылок для выделения психологии в самостоятельную науку.</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5. Зарождение психологии как науки  (</w:t>
      </w:r>
      <w:r>
        <w:rPr>
          <w:rFonts w:ascii="Times New Roman" w:hAnsi="Times New Roman" w:cs="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 xml:space="preserve">Программа построения психологии В. Вундта. Экспериментальная психология. Э. Вебер и Г.Т. Фехнер: основы психофизики; Г.Л. Гельмгольц: основы психофизиологии; экспериментальная психология В. Вундта, Г. Эббингауз: изучения памяти и навыков. Новая психология”. Функционализм, Ф.Брентано, психические функции (К. Штумпф). Проблема индивидуальных различий. Изучение наследственности Ф. Гальтоном. Развитие метода тестирования. А. Бине: диагностика умственного развития. В. Джеймс: принципы психологии, предмет и методы психологии, теория эмоций. «Чикагская школа» Дж. Дьюи. Структурализм. Э. Титченер: предмет психологии, учение о сознании, элементы сознания. Интроспекция. Вюрцбургская школа. О. Кюльпе. Схема процесса мышления, категории и действия. Н. Ах, К. Бюлер, О. Зельц. Психология развития. С. Холл: педология. Дж. Селли: ассоцианизм в детской психологии. Э. Клапаред: идея саморазвития. А. Гезелл: нормальное детство. Дж. М. Болдуин: культурное развитие ребенка. К. Бюлер: стадии психического развития.  М. Мид: этнопсихология детства.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1. Становление психологии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 Холл: педология.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 xml:space="preserve">Дж. Селли: ассоцианизм в детской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 xml:space="preserve">Э. Клапаред: идея саморазвития.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 xml:space="preserve">А. Гезелл: нормальное детство.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 xml:space="preserve">К. Бюлер: стадии психического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М. Мид: этнопсихология детства.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Программа построения психологии В. Вундта.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Проблема индивидуальных различий. Изучение наследственности Ф. Гальтоном.</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Развитие метода тестирования. А. Бине: диагностика умственного развития.</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6. Основные школы психологии в ХХ века  (</w:t>
      </w:r>
      <w:r>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 xml:space="preserve">Психоанализ как научный и культурный феномен. Психоанализ З.Фрейда: основные понятия. Метод свободных ассоциаций. Аналитическая психология К.Г.Юнга. Структура психики по К.Юнгу.  Психология коллективного бессознательного. Индивидуальная психология А.Адлера.      Неофрейдизм В.Райха.  Социокультурная теория </w:t>
      </w:r>
      <w:r w:rsidRPr="00F705CC">
        <w:rPr>
          <w:rFonts w:ascii="Times New Roman" w:hAnsi="Times New Roman" w:cs="Times New Roman"/>
          <w:sz w:val="28"/>
          <w:szCs w:val="28"/>
        </w:rPr>
        <w:lastRenderedPageBreak/>
        <w:t xml:space="preserve">личности К. Хорни. Неофрейдизм Э.Фромма. Эксперименты Э. Ли Торндайка. Ортодоксальный бихевиоризм Дж. Уотсона. Бихевиоризм Э.Ч. Толмена: концепция научения, латентное научение. Необихевиоризм Б.Ф. Скиннера: оперантное поведение, подкрепление и его эффективность. Социально-когнитивное направление (А. Бандура). Гуманистическая психология. Основные положения гуманистической психологии. Гештальт-психология. Возникновение гештальт-психологии: эксперименты Вертхеймера, фи-феномен, константность восприятия. Исследования интеллекта: опыты Келера, инсайт, творческое мышление людей. Теория поля: годологическое пространство, человек и его цели, понятия баланса и напряженности (К. Левин). Генетическая психология Ж. Пиаже.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Возникновение гештальт-психологии.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Основные положения гуманистической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Ортодоксальный бихевиоризм Дж. Уотсона.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Исследования интеллекта: опыты Келера.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Инсайт, творческое мышление людей.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Занятия в интерактивной форме проводятся в виде «круглого стола» по вопросу: психоанализ как научный и культурный феномен,  при рассмотрении содержания тем докладов. Презентация.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Психоанализ З.Фрейда. Метод свободных ассоциаций.</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Эрик Эриксон. Молодой Лютер. Психоаналитическое историческое исследование.</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7. Развитие научной психологии в России  (</w:t>
      </w:r>
      <w:r>
        <w:rPr>
          <w:rFonts w:ascii="Times New Roman" w:hAnsi="Times New Roman" w:cs="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Развитие наук в России во второй половине Х</w:t>
      </w:r>
      <w:r w:rsidRPr="00F705CC">
        <w:rPr>
          <w:rFonts w:ascii="Times New Roman" w:hAnsi="Times New Roman" w:cs="Times New Roman"/>
          <w:sz w:val="28"/>
          <w:szCs w:val="28"/>
          <w:lang w:val="en-US"/>
        </w:rPr>
        <w:t>I</w:t>
      </w:r>
      <w:r w:rsidRPr="00F705CC">
        <w:rPr>
          <w:rFonts w:ascii="Times New Roman" w:hAnsi="Times New Roman" w:cs="Times New Roman"/>
          <w:sz w:val="28"/>
          <w:szCs w:val="28"/>
        </w:rPr>
        <w:t xml:space="preserve">Х века. Религиозно-философское направление в русской психологии. И.М. Сеченов, В.М. Бехтерев  о сочетательных рефлексах. И.П. Павлов об условных рефлексах. А.А. Ухтомский: учение о доминанте. Российская психология в начале ХХ в. Развитие отечественной психологии в 20-30-е гг. ХХ в. И.П. Павлов: учение об условных рефлексах. А.А. Ухтомский: учение о доминанте. Реактология К.Н. Корнилова.  </w:t>
      </w:r>
      <w:r w:rsidRPr="00F705CC">
        <w:rPr>
          <w:rFonts w:ascii="Times New Roman" w:hAnsi="Times New Roman" w:cs="Times New Roman"/>
          <w:iCs/>
          <w:sz w:val="28"/>
          <w:szCs w:val="28"/>
        </w:rPr>
        <w:t xml:space="preserve">Культурно-историческая психология Л.С. Выготского.  Исследования развития психики А.Р. Лурия. Психология развития: А.Н. Леонтьев. Д.Б. Эльконин.  Б.Г. Ананьев: системный подход к изучению личности. Сергей Леонидович Рубинштейн и его школа в отечественной психологии.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Психология развития: А.Н. Леонтьев. Д.Б. Эльконин.</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 xml:space="preserve">С. Л. Рубинштейн и его школа в отечественной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Развитие отечественной психологии в 20-30-е гг. ХХ в.</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Религиозно-философское направление в русской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 xml:space="preserve">Реактология К.Н. Корнилова.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lastRenderedPageBreak/>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Культурно-историческая психология Л.С. Выготского.</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Психология развития: А.Н. Леонтьев.</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Б.Г. Ананьев: системный подход к изучению личности.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8. Становление новых направлений в психологии (</w:t>
      </w:r>
      <w:r>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Распад СССР и проблема отношения к психологическому наследию советской эпохи. Новые тенденции в области методологии и теории психологии.  Укрепление контактов с мировой психологией. Характеристика феномена «психологическое общество».  Эволюция научных направлений и школ периода кризиса во 2-й половине ХХ в. Развитие межкультурных исследований. Проблема исторического развития психики в структурной антропологии К. Леви-Стросса (1908-2009). Генетическая психология Ж.Пиаже (1896-1980) и ее влияние на современную науку. Социальный бихевиоризм А.Бандуры. Становление и развитие когнитивной психологии. Оформление и развитие гуманистической психологии. Логотерапия В. Франкла (1905-1997). Новейшие направления (позитивная психология, современные использования феноменологического метода, нарративный подход).</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Генетическая психология Ж.Пиаже (1896-1980) и ее влияние на современную науку.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Социальный бихевиоризм А.Бандуры.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Становление и развитие когнитивной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Логотерапия В. Франкла.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Охарактеризуйте новейшие направления в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Виктор Франкл. Воля к смыслу.</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Мартин Селигман. Научный взгляд на счастье и смысл жизни.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Джон М. Готтман. Карта любви.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Даниэл Гоулман. Эмоциональный интеллект на работе.</w:t>
      </w:r>
    </w:p>
    <w:p w:rsidR="00F705CC" w:rsidRPr="00F705CC" w:rsidRDefault="00F705CC" w:rsidP="00F705CC">
      <w:pPr>
        <w:spacing w:after="0" w:line="240" w:lineRule="auto"/>
        <w:ind w:firstLine="709"/>
        <w:jc w:val="both"/>
        <w:rPr>
          <w:rFonts w:ascii="Times New Roman" w:eastAsia="Times New Roman" w:hAnsi="Times New Roman" w:cs="Times New Roman"/>
          <w:i/>
          <w:spacing w:val="-4"/>
          <w:sz w:val="28"/>
          <w:szCs w:val="20"/>
          <w:lang w:eastAsia="ru-RU"/>
        </w:rPr>
      </w:pPr>
    </w:p>
    <w:p w:rsidR="00F705CC" w:rsidRPr="00F705CC" w:rsidRDefault="00F705CC" w:rsidP="00F705CC">
      <w:pPr>
        <w:keepNext/>
        <w:widowControl w:val="0"/>
        <w:suppressAutoHyphens/>
        <w:spacing w:after="0" w:line="240" w:lineRule="auto"/>
        <w:jc w:val="center"/>
        <w:outlineLvl w:val="0"/>
        <w:rPr>
          <w:rFonts w:ascii="Times New Roman" w:eastAsia="Times New Roman" w:hAnsi="Times New Roman" w:cs="Times New Roman"/>
          <w:b/>
          <w:bCs/>
          <w:kern w:val="32"/>
          <w:sz w:val="28"/>
          <w:szCs w:val="28"/>
          <w:lang w:eastAsia="ru-RU"/>
        </w:rPr>
      </w:pPr>
      <w:r w:rsidRPr="00F705CC">
        <w:rPr>
          <w:rFonts w:ascii="Times New Roman" w:eastAsia="Times New Roman" w:hAnsi="Times New Roman" w:cs="Times New Roman"/>
          <w:b/>
          <w:bCs/>
          <w:kern w:val="32"/>
          <w:sz w:val="28"/>
          <w:szCs w:val="28"/>
          <w:lang w:eastAsia="ru-RU"/>
        </w:rPr>
        <w:t>6. Методические материалы для изучения дисциплины (модуля)</w:t>
      </w:r>
    </w:p>
    <w:p w:rsidR="00F705CC" w:rsidRPr="00F705CC" w:rsidRDefault="00F705CC" w:rsidP="00F705CC">
      <w:pPr>
        <w:keepNext/>
        <w:widowControl w:val="0"/>
        <w:spacing w:after="0" w:line="240" w:lineRule="auto"/>
        <w:outlineLvl w:val="0"/>
        <w:rPr>
          <w:rFonts w:ascii="Times New Roman" w:eastAsia="Times New Roman" w:hAnsi="Times New Roman" w:cs="Times New Roman"/>
          <w:bCs/>
          <w:kern w:val="32"/>
          <w:sz w:val="28"/>
          <w:szCs w:val="28"/>
          <w:lang w:eastAsia="ru-RU"/>
        </w:rPr>
      </w:pPr>
    </w:p>
    <w:p w:rsidR="00F705CC" w:rsidRPr="00F705CC" w:rsidRDefault="00F705CC" w:rsidP="00F705CC">
      <w:pPr>
        <w:autoSpaceDE w:val="0"/>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F705CC" w:rsidRPr="00F705CC" w:rsidRDefault="00F705CC" w:rsidP="00F705CC">
      <w:pPr>
        <w:autoSpaceDE w:val="0"/>
        <w:spacing w:after="0" w:line="240" w:lineRule="auto"/>
        <w:rPr>
          <w:rFonts w:ascii="Times New Roman" w:eastAsia="Times New Roman" w:hAnsi="Times New Roman" w:cs="Times New Roman"/>
          <w:sz w:val="28"/>
          <w:szCs w:val="28"/>
          <w:lang w:eastAsia="ar-SA"/>
        </w:rPr>
      </w:pPr>
    </w:p>
    <w:p w:rsidR="00F705CC" w:rsidRPr="00F705CC" w:rsidRDefault="00F705CC" w:rsidP="00F705CC">
      <w:pPr>
        <w:tabs>
          <w:tab w:val="left" w:pos="1134"/>
        </w:tabs>
        <w:suppressAutoHyphens/>
        <w:autoSpaceDE w:val="0"/>
        <w:spacing w:after="0" w:line="240" w:lineRule="auto"/>
        <w:jc w:val="center"/>
        <w:outlineLvl w:val="0"/>
        <w:rPr>
          <w:rFonts w:ascii="Times New Roman" w:eastAsia="Times New Roman" w:hAnsi="Times New Roman" w:cs="Times New Roman"/>
          <w:b/>
          <w:sz w:val="28"/>
          <w:szCs w:val="28"/>
          <w:lang w:eastAsia="ar-SA"/>
        </w:rPr>
      </w:pPr>
      <w:r w:rsidRPr="00F705CC">
        <w:rPr>
          <w:rFonts w:ascii="Times New Roman" w:eastAsia="Times New Roman" w:hAnsi="Times New Roman" w:cs="Times New Roman"/>
          <w:b/>
          <w:sz w:val="28"/>
          <w:szCs w:val="28"/>
          <w:lang w:eastAsia="ar-SA"/>
        </w:rPr>
        <w:t>7. Перечень основной и дополнительной учебной литературы, необходимой для освоения дисциплины (модуля)</w:t>
      </w:r>
    </w:p>
    <w:p w:rsidR="00F705CC" w:rsidRPr="00F705CC" w:rsidRDefault="00F705CC" w:rsidP="00F705CC">
      <w:pPr>
        <w:tabs>
          <w:tab w:val="num" w:pos="-284"/>
        </w:tabs>
        <w:autoSpaceDE w:val="0"/>
        <w:spacing w:after="0" w:line="240" w:lineRule="auto"/>
        <w:jc w:val="center"/>
        <w:rPr>
          <w:rFonts w:ascii="Times New Roman" w:eastAsia="Times New Roman" w:hAnsi="Times New Roman" w:cs="Times New Roman"/>
          <w:sz w:val="28"/>
          <w:szCs w:val="28"/>
          <w:lang w:eastAsia="ar-SA"/>
        </w:rPr>
      </w:pPr>
    </w:p>
    <w:p w:rsidR="00F705CC" w:rsidRPr="00F705CC" w:rsidRDefault="00F705CC" w:rsidP="00F705CC">
      <w:pPr>
        <w:keepNext/>
        <w:widowControl w:val="0"/>
        <w:tabs>
          <w:tab w:val="left" w:pos="1843"/>
        </w:tabs>
        <w:suppressAutoHyphens/>
        <w:spacing w:after="0" w:line="240" w:lineRule="auto"/>
        <w:ind w:firstLine="709"/>
        <w:jc w:val="both"/>
        <w:outlineLvl w:val="1"/>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7.1. Основная литература</w:t>
      </w:r>
    </w:p>
    <w:p w:rsidR="00F705CC" w:rsidRPr="00F705CC" w:rsidRDefault="00F705CC" w:rsidP="00F705CC">
      <w:pPr>
        <w:spacing w:after="0" w:line="240" w:lineRule="auto"/>
        <w:ind w:firstLine="1843"/>
        <w:rPr>
          <w:rFonts w:ascii="Times New Roman" w:eastAsia="Times New Roman" w:hAnsi="Times New Roman" w:cs="Times New Roman"/>
          <w:sz w:val="28"/>
          <w:szCs w:val="28"/>
          <w:lang w:eastAsia="ru-RU"/>
        </w:rPr>
      </w:pPr>
      <w:bookmarkStart w:id="2" w:name="_Toc3854918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81"/>
        <w:gridCol w:w="3474"/>
        <w:gridCol w:w="1858"/>
        <w:gridCol w:w="2287"/>
      </w:tblGrid>
      <w:tr w:rsidR="00F705CC" w:rsidRPr="00F705CC" w:rsidTr="00F705CC">
        <w:trPr>
          <w:trHeight w:val="828"/>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lastRenderedPageBreak/>
              <w:t>№ п/п</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Период</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обучения</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(о. / з.)</w:t>
            </w:r>
          </w:p>
        </w:tc>
        <w:tc>
          <w:tcPr>
            <w:tcW w:w="3474"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Используется при изучении разделов (тем)</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Режим доступа</w:t>
            </w:r>
          </w:p>
        </w:tc>
      </w:tr>
      <w:tr w:rsidR="00F705CC" w:rsidRPr="00F705CC" w:rsidTr="00F705CC">
        <w:trPr>
          <w:trHeight w:val="1112"/>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Сарычев, С. В. </w:t>
            </w:r>
            <w:r w:rsidRPr="00F705CC">
              <w:rPr>
                <w:rFonts w:ascii="Times New Roman" w:hAnsi="Times New Roman" w:cs="Times New Roman"/>
                <w:sz w:val="24"/>
                <w:szCs w:val="24"/>
                <w:shd w:val="clear" w:color="auto" w:fill="FFFFFF"/>
              </w:rPr>
              <w:t>История психологии в 2 ч. Часть 1 : учебное пособие для академического бакалавриата / С. В. Сарычев, И. Н. Логвинов. — 2-е изд., испр. и доп. — М. : Издательство Юрайт, 2018. — 279 с. — (Серия : Университеты России). — ISBN 978-5-534-02913-0.</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1-8</w:t>
            </w:r>
          </w:p>
        </w:tc>
        <w:tc>
          <w:tcPr>
            <w:tcW w:w="2287" w:type="dxa"/>
            <w:vAlign w:val="center"/>
          </w:tcPr>
          <w:p w:rsidR="00F705CC" w:rsidRPr="00F705CC" w:rsidRDefault="00E339B1" w:rsidP="00F705CC">
            <w:pPr>
              <w:spacing w:after="0" w:line="240" w:lineRule="auto"/>
              <w:jc w:val="center"/>
              <w:rPr>
                <w:rFonts w:ascii="Times New Roman" w:eastAsia="Times New Roman" w:hAnsi="Times New Roman" w:cs="Times New Roman"/>
                <w:sz w:val="24"/>
                <w:szCs w:val="24"/>
                <w:lang w:eastAsia="ru-RU"/>
              </w:rPr>
            </w:pPr>
            <w:hyperlink r:id="rId12" w:history="1">
              <w:r w:rsidR="00F705CC" w:rsidRPr="00F705CC">
                <w:rPr>
                  <w:rStyle w:val="ab"/>
                  <w:rFonts w:ascii="Times New Roman" w:eastAsia="Times New Roman" w:hAnsi="Times New Roman" w:cs="Times New Roman"/>
                  <w:color w:val="auto"/>
                  <w:sz w:val="24"/>
                  <w:szCs w:val="24"/>
                  <w:lang w:eastAsia="ru-RU"/>
                </w:rPr>
                <w:t>https://biblio-online.ru/book/organizacionnaya-psihologiya-425235</w:t>
              </w:r>
            </w:hyperlink>
          </w:p>
        </w:tc>
      </w:tr>
      <w:tr w:rsidR="00F705CC" w:rsidRPr="00F705CC" w:rsidTr="00F705CC">
        <w:trPr>
          <w:trHeight w:val="340"/>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Векилова, С. А. </w:t>
            </w:r>
            <w:r w:rsidRPr="00F705CC">
              <w:rPr>
                <w:rFonts w:ascii="Times New Roman" w:hAnsi="Times New Roman" w:cs="Times New Roman"/>
                <w:sz w:val="24"/>
                <w:szCs w:val="24"/>
                <w:shd w:val="clear" w:color="auto" w:fill="FFFFFF"/>
              </w:rPr>
              <w:t>История психологии : учебник и практикум для вузов / С. А. Векилова, С. А. Безгодова. — М. : Издательство Юрайт, 2018. — 324 с. — (Серия : Бакалавр. Академический курс). — ISBN 978-5-534-05931-1.</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1-8</w:t>
            </w:r>
          </w:p>
        </w:tc>
        <w:tc>
          <w:tcPr>
            <w:tcW w:w="2287" w:type="dxa"/>
            <w:vAlign w:val="center"/>
          </w:tcPr>
          <w:p w:rsidR="00F705CC" w:rsidRPr="00F705CC" w:rsidRDefault="00E339B1" w:rsidP="00F705CC">
            <w:pPr>
              <w:spacing w:after="0" w:line="240" w:lineRule="auto"/>
              <w:jc w:val="center"/>
              <w:rPr>
                <w:rFonts w:ascii="Times New Roman" w:eastAsia="Times New Roman" w:hAnsi="Times New Roman" w:cs="Times New Roman"/>
                <w:sz w:val="24"/>
                <w:szCs w:val="24"/>
                <w:lang w:eastAsia="ru-RU"/>
              </w:rPr>
            </w:pPr>
            <w:hyperlink r:id="rId13" w:history="1">
              <w:r w:rsidR="00F705CC" w:rsidRPr="00F705CC">
                <w:rPr>
                  <w:rStyle w:val="ab"/>
                  <w:rFonts w:ascii="Times New Roman" w:eastAsia="Times New Roman" w:hAnsi="Times New Roman" w:cs="Times New Roman"/>
                  <w:color w:val="auto"/>
                  <w:sz w:val="24"/>
                  <w:szCs w:val="24"/>
                  <w:lang w:eastAsia="ru-RU"/>
                </w:rPr>
                <w:t>https://biblio-online.ru/book/organizacionnaya-psihologiya-425235</w:t>
              </w:r>
            </w:hyperlink>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r>
    </w:tbl>
    <w:p w:rsidR="00F705CC" w:rsidRPr="00F705CC" w:rsidRDefault="00F705CC" w:rsidP="00F705C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F705CC" w:rsidRPr="00F705CC" w:rsidRDefault="00F705CC" w:rsidP="00F705CC">
      <w:pPr>
        <w:tabs>
          <w:tab w:val="left" w:pos="184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7.2. Дополнительная литература</w:t>
      </w:r>
    </w:p>
    <w:p w:rsidR="00F705CC" w:rsidRPr="00F705CC" w:rsidRDefault="00F705CC" w:rsidP="00F705CC">
      <w:pPr>
        <w:tabs>
          <w:tab w:val="left" w:pos="184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81"/>
        <w:gridCol w:w="3474"/>
        <w:gridCol w:w="1858"/>
        <w:gridCol w:w="2287"/>
      </w:tblGrid>
      <w:tr w:rsidR="00F705CC" w:rsidRPr="00F705CC" w:rsidTr="00F705CC">
        <w:trPr>
          <w:trHeight w:val="828"/>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 п/п</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Период</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обучения</w:t>
            </w:r>
          </w:p>
          <w:p w:rsidR="00F705CC" w:rsidRPr="00F705CC" w:rsidRDefault="00F705CC" w:rsidP="00F705CC">
            <w:pPr>
              <w:spacing w:after="0" w:line="240" w:lineRule="auto"/>
              <w:jc w:val="center"/>
              <w:rPr>
                <w:rFonts w:ascii="Times New Roman" w:eastAsia="Times New Roman" w:hAnsi="Times New Roman" w:cs="Times New Roman"/>
                <w:sz w:val="24"/>
                <w:szCs w:val="24"/>
                <w:vertAlign w:val="superscript"/>
                <w:lang w:eastAsia="ru-RU"/>
              </w:rPr>
            </w:pPr>
            <w:r w:rsidRPr="00F705CC">
              <w:rPr>
                <w:rFonts w:ascii="Times New Roman" w:eastAsia="Times New Roman" w:hAnsi="Times New Roman" w:cs="Times New Roman"/>
                <w:sz w:val="24"/>
                <w:szCs w:val="24"/>
                <w:lang w:eastAsia="ru-RU"/>
              </w:rPr>
              <w:t>(о. / з.)</w:t>
            </w:r>
          </w:p>
        </w:tc>
        <w:tc>
          <w:tcPr>
            <w:tcW w:w="3474"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Используется при изучении разделов (тем)</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Режим доступа</w:t>
            </w:r>
          </w:p>
        </w:tc>
      </w:tr>
      <w:tr w:rsidR="00F705CC" w:rsidRPr="00F705CC" w:rsidTr="00F705CC">
        <w:trPr>
          <w:trHeight w:val="340"/>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Почебут, Л. Г. </w:t>
            </w:r>
            <w:r w:rsidRPr="00F705CC">
              <w:rPr>
                <w:rFonts w:ascii="Times New Roman" w:hAnsi="Times New Roman" w:cs="Times New Roman"/>
                <w:sz w:val="24"/>
                <w:szCs w:val="24"/>
                <w:shd w:val="clear" w:color="auto" w:fill="FFFFFF"/>
              </w:rPr>
              <w:t>Психология социальных общностей : учебное пособие для бакалавриата и магистратуры / Л. Г. Почебут. — 2-е изд., испр. и доп. — М. : Издательство Юрайт, 2018. — 246 с. — (Серия : Авторский учебник). — ISBN 978-5-534-09035-2.</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5-6</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https://biblio-online.ru/book/organizacionnaya-psihologiya-425235</w:t>
            </w:r>
          </w:p>
        </w:tc>
      </w:tr>
      <w:tr w:rsidR="00F705CC" w:rsidRPr="00F705CC" w:rsidTr="00F705CC">
        <w:trPr>
          <w:trHeight w:val="340"/>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hAnsi="Times New Roman" w:cs="Times New Roman"/>
                <w:sz w:val="24"/>
                <w:szCs w:val="24"/>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Кононова, Т. Б. </w:t>
            </w:r>
            <w:r w:rsidRPr="00F705CC">
              <w:rPr>
                <w:rFonts w:ascii="Times New Roman" w:hAnsi="Times New Roman" w:cs="Times New Roman"/>
                <w:sz w:val="24"/>
                <w:szCs w:val="24"/>
                <w:shd w:val="clear" w:color="auto" w:fill="FFFFFF"/>
              </w:rPr>
              <w:t>История социальной работы : учебник для бакалавров / Т. Б. Кононова. — М. : Издательство Юрайт, 2018. — 356 с. — (Серия : Бакалавр. Академический курс). — ISBN 978-5-9916-3570-7.</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7-8</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https://biblio-online.ru/book/organizacionnaya-psihologiya-425235</w:t>
            </w:r>
          </w:p>
        </w:tc>
      </w:tr>
    </w:tbl>
    <w:p w:rsidR="00F705CC" w:rsidRPr="00F705CC" w:rsidRDefault="00F705CC" w:rsidP="00F705CC">
      <w:pPr>
        <w:spacing w:after="0" w:line="240" w:lineRule="auto"/>
        <w:ind w:firstLine="709"/>
        <w:jc w:val="both"/>
        <w:rPr>
          <w:rFonts w:ascii="Times New Roman" w:eastAsia="Times New Roman" w:hAnsi="Times New Roman" w:cs="Times New Roman"/>
          <w:b/>
          <w:i/>
          <w:sz w:val="24"/>
          <w:szCs w:val="20"/>
          <w:lang w:eastAsia="ru-RU"/>
        </w:rPr>
      </w:pPr>
    </w:p>
    <w:bookmarkEnd w:id="2"/>
    <w:p w:rsidR="00F705CC" w:rsidRPr="00F705CC" w:rsidRDefault="00F705CC" w:rsidP="00F705CC">
      <w:pPr>
        <w:tabs>
          <w:tab w:val="left" w:pos="127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r w:rsidRPr="00F705CC">
        <w:rPr>
          <w:rFonts w:ascii="Times New Roman" w:eastAsia="Times New Roman" w:hAnsi="Times New Roman" w:cs="Times New Roman"/>
          <w:b/>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F705CC" w:rsidRPr="00F705CC" w:rsidRDefault="00F705CC" w:rsidP="00F705CC">
      <w:pPr>
        <w:widowControl w:val="0"/>
        <w:spacing w:after="0" w:line="240" w:lineRule="auto"/>
        <w:rPr>
          <w:rFonts w:ascii="Times New Roman" w:eastAsia="Times New Roman" w:hAnsi="Times New Roman" w:cs="Times New Roman"/>
          <w:bCs/>
          <w:i/>
          <w:iCs/>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962"/>
        <w:gridCol w:w="3969"/>
      </w:tblGrid>
      <w:tr w:rsidR="00F705CC" w:rsidRPr="001E7090" w:rsidTr="00F705CC">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 xml:space="preserve">№ </w:t>
            </w:r>
            <w:r w:rsidRPr="001E7090">
              <w:rPr>
                <w:rFonts w:ascii="Times New Roman" w:hAnsi="Times New Roman" w:cs="Times New Roman"/>
                <w:sz w:val="24"/>
                <w:szCs w:val="24"/>
              </w:rPr>
              <w:lastRenderedPageBreak/>
              <w:t>п/п</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lastRenderedPageBreak/>
              <w:t>Наименование ресурса</w:t>
            </w:r>
          </w:p>
        </w:tc>
        <w:tc>
          <w:tcPr>
            <w:tcW w:w="3969" w:type="dxa"/>
            <w:vAlign w:val="center"/>
          </w:tcPr>
          <w:p w:rsidR="00F705CC" w:rsidRPr="001E7090" w:rsidRDefault="00F705CC" w:rsidP="001E7090">
            <w:pPr>
              <w:spacing w:after="0" w:line="240" w:lineRule="auto"/>
              <w:ind w:firstLine="33"/>
              <w:jc w:val="center"/>
              <w:rPr>
                <w:rFonts w:ascii="Times New Roman" w:hAnsi="Times New Roman" w:cs="Times New Roman"/>
                <w:sz w:val="24"/>
                <w:szCs w:val="24"/>
              </w:rPr>
            </w:pPr>
            <w:r w:rsidRPr="001E7090">
              <w:rPr>
                <w:rFonts w:ascii="Times New Roman" w:hAnsi="Times New Roman" w:cs="Times New Roman"/>
                <w:sz w:val="24"/>
                <w:szCs w:val="24"/>
              </w:rPr>
              <w:t>Режим доступа</w:t>
            </w:r>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lastRenderedPageBreak/>
              <w:t>1</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Министерство образования и науки Российской Федерации:</w:t>
            </w:r>
          </w:p>
        </w:tc>
        <w:tc>
          <w:tcPr>
            <w:tcW w:w="3969" w:type="dxa"/>
            <w:vAlign w:val="center"/>
          </w:tcPr>
          <w:p w:rsidR="00F705CC" w:rsidRPr="001E7090" w:rsidRDefault="00E339B1" w:rsidP="001E7090">
            <w:pPr>
              <w:spacing w:after="0" w:line="240" w:lineRule="auto"/>
              <w:ind w:firstLine="33"/>
              <w:jc w:val="center"/>
              <w:rPr>
                <w:rFonts w:ascii="Times New Roman" w:hAnsi="Times New Roman" w:cs="Times New Roman"/>
                <w:sz w:val="24"/>
                <w:szCs w:val="24"/>
              </w:rPr>
            </w:pPr>
            <w:hyperlink r:id="rId14" w:tgtFrame="_blank" w:history="1">
              <w:r w:rsidR="00F705CC" w:rsidRPr="001E7090">
                <w:rPr>
                  <w:rStyle w:val="ab"/>
                  <w:rFonts w:ascii="Times New Roman" w:hAnsi="Times New Roman" w:cs="Times New Roman"/>
                  <w:color w:val="auto"/>
                  <w:sz w:val="24"/>
                </w:rPr>
                <w:t>http://минобрнауки.рф/</w:t>
              </w:r>
            </w:hyperlink>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2</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Федеральная служба по надзору в сфере образования и науки:</w:t>
            </w:r>
          </w:p>
        </w:tc>
        <w:tc>
          <w:tcPr>
            <w:tcW w:w="3969" w:type="dxa"/>
            <w:vAlign w:val="center"/>
          </w:tcPr>
          <w:p w:rsidR="00F705CC" w:rsidRPr="001E7090" w:rsidRDefault="00E339B1" w:rsidP="001E7090">
            <w:pPr>
              <w:spacing w:after="0" w:line="240" w:lineRule="auto"/>
              <w:ind w:firstLine="33"/>
              <w:jc w:val="center"/>
              <w:rPr>
                <w:rFonts w:ascii="Times New Roman" w:hAnsi="Times New Roman" w:cs="Times New Roman"/>
                <w:sz w:val="24"/>
                <w:szCs w:val="24"/>
              </w:rPr>
            </w:pPr>
            <w:hyperlink r:id="rId15" w:tgtFrame="_blank" w:history="1">
              <w:r w:rsidR="00F705CC" w:rsidRPr="001E7090">
                <w:rPr>
                  <w:rStyle w:val="ab"/>
                  <w:rFonts w:ascii="Times New Roman" w:hAnsi="Times New Roman" w:cs="Times New Roman"/>
                  <w:color w:val="auto"/>
                  <w:sz w:val="24"/>
                </w:rPr>
                <w:t>http://obrnadzor.gov.ru/ru/</w:t>
              </w:r>
            </w:hyperlink>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3</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Федеральный портал «Российское образование»:</w:t>
            </w:r>
          </w:p>
        </w:tc>
        <w:tc>
          <w:tcPr>
            <w:tcW w:w="3969" w:type="dxa"/>
            <w:vAlign w:val="center"/>
          </w:tcPr>
          <w:p w:rsidR="00F705CC" w:rsidRPr="001E7090" w:rsidRDefault="00E339B1" w:rsidP="001E7090">
            <w:pPr>
              <w:spacing w:after="0" w:line="240" w:lineRule="auto"/>
              <w:ind w:firstLine="33"/>
              <w:jc w:val="center"/>
              <w:rPr>
                <w:rFonts w:ascii="Times New Roman" w:hAnsi="Times New Roman" w:cs="Times New Roman"/>
                <w:sz w:val="24"/>
                <w:szCs w:val="24"/>
              </w:rPr>
            </w:pPr>
            <w:hyperlink r:id="rId16" w:tgtFrame="_blank" w:history="1">
              <w:r w:rsidR="00F705CC" w:rsidRPr="001E7090">
                <w:rPr>
                  <w:rStyle w:val="ab"/>
                  <w:rFonts w:ascii="Times New Roman" w:hAnsi="Times New Roman" w:cs="Times New Roman"/>
                  <w:color w:val="auto"/>
                  <w:sz w:val="24"/>
                </w:rPr>
                <w:t>http://www.edu.ru/.</w:t>
              </w:r>
            </w:hyperlink>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4</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Информационная система «Единое окно доступа к образовательным ресурсам»:</w:t>
            </w:r>
          </w:p>
        </w:tc>
        <w:tc>
          <w:tcPr>
            <w:tcW w:w="3969" w:type="dxa"/>
            <w:vAlign w:val="center"/>
          </w:tcPr>
          <w:p w:rsidR="00F705CC" w:rsidRPr="001E7090" w:rsidRDefault="00E339B1" w:rsidP="001E7090">
            <w:pPr>
              <w:spacing w:after="0" w:line="240" w:lineRule="auto"/>
              <w:ind w:firstLine="33"/>
              <w:jc w:val="center"/>
              <w:rPr>
                <w:rFonts w:ascii="Times New Roman" w:hAnsi="Times New Roman" w:cs="Times New Roman"/>
                <w:sz w:val="24"/>
                <w:szCs w:val="24"/>
              </w:rPr>
            </w:pPr>
            <w:hyperlink r:id="rId17" w:tgtFrame="_blank" w:history="1">
              <w:r w:rsidR="00F705CC" w:rsidRPr="001E7090">
                <w:rPr>
                  <w:rStyle w:val="ab"/>
                  <w:rFonts w:ascii="Times New Roman" w:hAnsi="Times New Roman" w:cs="Times New Roman"/>
                  <w:color w:val="auto"/>
                  <w:sz w:val="24"/>
                </w:rPr>
                <w:t>http://window.edu.ru/</w:t>
              </w:r>
            </w:hyperlink>
          </w:p>
        </w:tc>
      </w:tr>
      <w:tr w:rsidR="00F705CC" w:rsidRPr="001E7090" w:rsidTr="00F705CC">
        <w:trPr>
          <w:trHeight w:val="345"/>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5</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Единая коллекция цифровых образовательных ресурсов:</w:t>
            </w:r>
          </w:p>
        </w:tc>
        <w:tc>
          <w:tcPr>
            <w:tcW w:w="3969" w:type="dxa"/>
            <w:vAlign w:val="center"/>
          </w:tcPr>
          <w:p w:rsidR="00F705CC" w:rsidRPr="001E7090" w:rsidRDefault="00E339B1" w:rsidP="001E7090">
            <w:pPr>
              <w:spacing w:after="0" w:line="240" w:lineRule="auto"/>
              <w:ind w:firstLine="33"/>
              <w:jc w:val="center"/>
              <w:rPr>
                <w:rFonts w:ascii="Times New Roman" w:hAnsi="Times New Roman" w:cs="Times New Roman"/>
                <w:sz w:val="24"/>
                <w:szCs w:val="24"/>
              </w:rPr>
            </w:pPr>
            <w:hyperlink r:id="rId18" w:tgtFrame="_blank" w:history="1">
              <w:r w:rsidR="00F705CC" w:rsidRPr="001E7090">
                <w:rPr>
                  <w:rStyle w:val="ab"/>
                  <w:rFonts w:ascii="Times New Roman" w:hAnsi="Times New Roman" w:cs="Times New Roman"/>
                  <w:color w:val="auto"/>
                  <w:sz w:val="24"/>
                </w:rPr>
                <w:t>http://school-collection.edu.ru/</w:t>
              </w:r>
            </w:hyperlink>
          </w:p>
        </w:tc>
      </w:tr>
      <w:tr w:rsidR="00F705CC" w:rsidRPr="001E7090" w:rsidTr="00F705CC">
        <w:trPr>
          <w:trHeight w:val="525"/>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6</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Федеральный центр информационно-образовательных ресурсов:</w:t>
            </w:r>
          </w:p>
        </w:tc>
        <w:tc>
          <w:tcPr>
            <w:tcW w:w="3969" w:type="dxa"/>
            <w:vAlign w:val="center"/>
          </w:tcPr>
          <w:p w:rsidR="00F705CC" w:rsidRPr="001E7090" w:rsidRDefault="00E339B1" w:rsidP="001E7090">
            <w:pPr>
              <w:spacing w:after="0" w:line="240" w:lineRule="auto"/>
              <w:ind w:firstLine="33"/>
              <w:jc w:val="center"/>
              <w:rPr>
                <w:rFonts w:ascii="Times New Roman" w:hAnsi="Times New Roman" w:cs="Times New Roman"/>
                <w:sz w:val="24"/>
                <w:szCs w:val="24"/>
              </w:rPr>
            </w:pPr>
            <w:hyperlink r:id="rId19" w:tgtFrame="_blank" w:history="1">
              <w:r w:rsidR="00F705CC" w:rsidRPr="001E7090">
                <w:rPr>
                  <w:rStyle w:val="ab"/>
                  <w:rFonts w:ascii="Times New Roman" w:hAnsi="Times New Roman" w:cs="Times New Roman"/>
                  <w:color w:val="auto"/>
                  <w:sz w:val="24"/>
                </w:rPr>
                <w:t>http://fcior.edu.ru/</w:t>
              </w:r>
            </w:hyperlink>
          </w:p>
        </w:tc>
      </w:tr>
      <w:tr w:rsidR="00F705CC" w:rsidRPr="001E7090" w:rsidTr="00F705CC">
        <w:trPr>
          <w:trHeight w:val="360"/>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7.</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Электронно-библиотечная система «IPRbooks»:</w:t>
            </w:r>
          </w:p>
        </w:tc>
        <w:tc>
          <w:tcPr>
            <w:tcW w:w="3969" w:type="dxa"/>
            <w:vAlign w:val="center"/>
          </w:tcPr>
          <w:p w:rsidR="00F705CC" w:rsidRPr="001E7090" w:rsidRDefault="00E339B1" w:rsidP="001E7090">
            <w:pPr>
              <w:spacing w:after="0" w:line="240" w:lineRule="auto"/>
              <w:ind w:firstLine="33"/>
              <w:jc w:val="center"/>
              <w:rPr>
                <w:rFonts w:ascii="Times New Roman" w:hAnsi="Times New Roman" w:cs="Times New Roman"/>
                <w:sz w:val="24"/>
                <w:szCs w:val="24"/>
              </w:rPr>
            </w:pPr>
            <w:hyperlink r:id="rId20" w:tgtFrame="_blank" w:history="1">
              <w:r w:rsidR="00F705CC" w:rsidRPr="001E7090">
                <w:rPr>
                  <w:rStyle w:val="ab"/>
                  <w:rFonts w:ascii="Times New Roman" w:hAnsi="Times New Roman" w:cs="Times New Roman"/>
                  <w:color w:val="auto"/>
                  <w:sz w:val="24"/>
                </w:rPr>
                <w:t>http://www.IPRbooks.ru/</w:t>
              </w:r>
            </w:hyperlink>
          </w:p>
        </w:tc>
      </w:tr>
      <w:tr w:rsidR="00F705CC" w:rsidRPr="001E7090" w:rsidTr="00F705CC">
        <w:trPr>
          <w:trHeight w:val="360"/>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8.</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Электронная библиотечная система Юрайт:</w:t>
            </w:r>
          </w:p>
        </w:tc>
        <w:tc>
          <w:tcPr>
            <w:tcW w:w="3969" w:type="dxa"/>
            <w:vAlign w:val="center"/>
          </w:tcPr>
          <w:p w:rsidR="00F705CC" w:rsidRPr="001E7090" w:rsidRDefault="00E339B1" w:rsidP="001E7090">
            <w:pPr>
              <w:spacing w:after="0" w:line="240" w:lineRule="auto"/>
              <w:ind w:firstLine="33"/>
              <w:jc w:val="center"/>
              <w:rPr>
                <w:rFonts w:ascii="Times New Roman" w:hAnsi="Times New Roman" w:cs="Times New Roman"/>
                <w:sz w:val="24"/>
                <w:szCs w:val="24"/>
              </w:rPr>
            </w:pPr>
            <w:hyperlink r:id="rId21" w:tgtFrame="_blank" w:history="1">
              <w:r w:rsidR="00F705CC" w:rsidRPr="001E7090">
                <w:rPr>
                  <w:rStyle w:val="ab"/>
                  <w:rFonts w:ascii="Times New Roman" w:hAnsi="Times New Roman" w:cs="Times New Roman"/>
                  <w:color w:val="auto"/>
                  <w:sz w:val="24"/>
                </w:rPr>
                <w:t>https://biblio-online.ru/</w:t>
              </w:r>
            </w:hyperlink>
          </w:p>
        </w:tc>
      </w:tr>
      <w:tr w:rsidR="00F705CC" w:rsidRPr="001E7090" w:rsidTr="00F705CC">
        <w:trPr>
          <w:trHeight w:val="360"/>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9.</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База данных электронных журналов:</w:t>
            </w:r>
          </w:p>
        </w:tc>
        <w:tc>
          <w:tcPr>
            <w:tcW w:w="3969" w:type="dxa"/>
            <w:vAlign w:val="center"/>
          </w:tcPr>
          <w:p w:rsidR="00F705CC" w:rsidRPr="001E7090" w:rsidRDefault="00E339B1" w:rsidP="001E7090">
            <w:pPr>
              <w:spacing w:after="0" w:line="240" w:lineRule="auto"/>
              <w:ind w:firstLine="33"/>
              <w:jc w:val="center"/>
              <w:rPr>
                <w:rFonts w:ascii="Times New Roman" w:hAnsi="Times New Roman" w:cs="Times New Roman"/>
                <w:sz w:val="24"/>
                <w:szCs w:val="24"/>
              </w:rPr>
            </w:pPr>
            <w:hyperlink r:id="rId22" w:tgtFrame="_blank" w:history="1">
              <w:r w:rsidR="00F705CC" w:rsidRPr="001E7090">
                <w:rPr>
                  <w:rStyle w:val="ab"/>
                  <w:rFonts w:ascii="Times New Roman" w:hAnsi="Times New Roman" w:cs="Times New Roman"/>
                  <w:color w:val="auto"/>
                  <w:sz w:val="24"/>
                </w:rPr>
                <w:t>http://www.iprbookshop.ru/6951.html</w:t>
              </w:r>
            </w:hyperlink>
          </w:p>
        </w:tc>
      </w:tr>
    </w:tbl>
    <w:p w:rsidR="00F705CC" w:rsidRPr="00F705CC" w:rsidRDefault="00F705CC" w:rsidP="001E7090">
      <w:pPr>
        <w:widowControl w:val="0"/>
        <w:spacing w:after="0" w:line="240" w:lineRule="auto"/>
        <w:rPr>
          <w:rFonts w:ascii="Times New Roman" w:eastAsia="Times New Roman" w:hAnsi="Times New Roman" w:cs="Times New Roman"/>
          <w:bCs/>
          <w:i/>
          <w:iCs/>
          <w:sz w:val="28"/>
          <w:szCs w:val="28"/>
          <w:lang w:eastAsia="ru-RU"/>
        </w:rPr>
      </w:pPr>
    </w:p>
    <w:p w:rsidR="00BC71B6" w:rsidRDefault="00F705CC" w:rsidP="00BC71B6">
      <w:pPr>
        <w:tabs>
          <w:tab w:val="left" w:pos="127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r w:rsidRPr="00F705CC">
        <w:rPr>
          <w:rFonts w:ascii="Times New Roman" w:eastAsia="Times New Roman" w:hAnsi="Times New Roman" w:cs="Times New Roman"/>
          <w:b/>
          <w:sz w:val="28"/>
          <w:szCs w:val="28"/>
          <w:lang w:eastAsia="ar-SA"/>
        </w:rPr>
        <w:t xml:space="preserve">9. </w:t>
      </w:r>
      <w:r w:rsidR="00BC71B6" w:rsidRPr="007D14CB">
        <w:rPr>
          <w:rFonts w:ascii="Times New Roman" w:eastAsia="Times New Roman" w:hAnsi="Times New Roman" w:cs="Times New Roman"/>
          <w:b/>
          <w:sz w:val="28"/>
          <w:szCs w:val="28"/>
          <w:lang w:eastAsia="ar-SA"/>
        </w:rPr>
        <w:t xml:space="preserve">Перечень информационных технологий, используемых при осуществлении образовательного процесса по </w:t>
      </w:r>
      <w:r w:rsidR="00BC71B6">
        <w:rPr>
          <w:rFonts w:ascii="Times New Roman" w:eastAsia="Times New Roman" w:hAnsi="Times New Roman" w:cs="Times New Roman"/>
          <w:b/>
          <w:sz w:val="28"/>
          <w:szCs w:val="28"/>
          <w:lang w:eastAsia="ar-SA"/>
        </w:rPr>
        <w:t>дисциплине (модулю),</w:t>
      </w:r>
      <w:r w:rsidR="00BC71B6" w:rsidRPr="007D14CB">
        <w:rPr>
          <w:rFonts w:ascii="Times New Roman" w:eastAsia="Times New Roman" w:hAnsi="Times New Roman" w:cs="Times New Roman"/>
          <w:b/>
          <w:sz w:val="28"/>
          <w:szCs w:val="28"/>
          <w:lang w:eastAsia="ar-SA"/>
        </w:rPr>
        <w:t xml:space="preserve"> включая перечень </w:t>
      </w:r>
      <w:r w:rsidR="00BC71B6">
        <w:rPr>
          <w:rFonts w:ascii="Times New Roman" w:eastAsia="Times New Roman" w:hAnsi="Times New Roman" w:cs="Times New Roman"/>
          <w:b/>
          <w:sz w:val="28"/>
          <w:szCs w:val="28"/>
          <w:lang w:eastAsia="ar-SA"/>
        </w:rPr>
        <w:t>современных профессиональных баз данных и информационных справочных систем</w:t>
      </w:r>
    </w:p>
    <w:p w:rsidR="00BC71B6" w:rsidRDefault="00BC71B6" w:rsidP="00BC71B6">
      <w:pPr>
        <w:tabs>
          <w:tab w:val="left" w:pos="127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p>
    <w:p w:rsidR="00F705CC" w:rsidRPr="00F705CC" w:rsidRDefault="00F705CC" w:rsidP="00F705CC">
      <w:pPr>
        <w:tabs>
          <w:tab w:val="left" w:pos="1276"/>
        </w:tabs>
        <w:suppressAutoHyphens/>
        <w:autoSpaceDE w:val="0"/>
        <w:spacing w:after="0" w:line="240" w:lineRule="auto"/>
        <w:ind w:firstLine="1276"/>
        <w:outlineLvl w:val="0"/>
        <w:rPr>
          <w:rFonts w:ascii="Times New Roman" w:eastAsia="Times New Roman" w:hAnsi="Times New Roman" w:cs="Times New Roman"/>
          <w:sz w:val="28"/>
          <w:szCs w:val="28"/>
          <w:lang w:eastAsia="ar-SA"/>
        </w:rPr>
      </w:pPr>
      <w:r w:rsidRPr="00F705CC">
        <w:rPr>
          <w:rFonts w:ascii="Times New Roman" w:eastAsia="Times New Roman" w:hAnsi="Times New Roman" w:cs="Times New Roman"/>
          <w:sz w:val="28"/>
          <w:szCs w:val="28"/>
          <w:lang w:eastAsia="ar-SA"/>
        </w:rPr>
        <w:t>9.1. Информационные технологии</w:t>
      </w:r>
    </w:p>
    <w:p w:rsidR="00F705CC" w:rsidRPr="00F705CC" w:rsidRDefault="00F705CC" w:rsidP="00F705CC">
      <w:pPr>
        <w:widowControl w:val="0"/>
        <w:spacing w:after="0" w:line="240" w:lineRule="auto"/>
        <w:ind w:firstLine="709"/>
        <w:jc w:val="both"/>
        <w:rPr>
          <w:rFonts w:ascii="Times New Roman" w:eastAsia="Times New Roman" w:hAnsi="Times New Roman" w:cs="Times New Roman"/>
          <w:i/>
          <w:sz w:val="24"/>
          <w:szCs w:val="24"/>
          <w:lang w:eastAsia="ru-RU"/>
        </w:rPr>
      </w:pPr>
    </w:p>
    <w:p w:rsidR="00F705CC" w:rsidRPr="00F705CC" w:rsidRDefault="00F705CC" w:rsidP="00F705CC">
      <w:pPr>
        <w:autoSpaceDE w:val="0"/>
        <w:spacing w:after="0" w:line="240" w:lineRule="auto"/>
        <w:ind w:firstLine="709"/>
        <w:jc w:val="both"/>
        <w:outlineLvl w:val="0"/>
        <w:rPr>
          <w:rFonts w:ascii="Times New Roman" w:hAnsi="Times New Roman" w:cs="Times New Roman"/>
          <w:sz w:val="28"/>
          <w:szCs w:val="28"/>
        </w:rPr>
      </w:pPr>
      <w:r w:rsidRPr="00F705CC">
        <w:rPr>
          <w:rFonts w:ascii="Times New Roman" w:hAnsi="Times New Roman" w:cs="Times New Roman"/>
          <w:sz w:val="28"/>
          <w:szCs w:val="28"/>
        </w:rPr>
        <w:t>И</w:t>
      </w:r>
      <w:r w:rsidRPr="00F705CC">
        <w:rPr>
          <w:rFonts w:ascii="Times New Roman" w:hAnsi="Times New Roman" w:cs="Times New Roman"/>
          <w:bCs/>
          <w:sz w:val="28"/>
          <w:szCs w:val="28"/>
        </w:rPr>
        <w:t>нформационные технологии</w:t>
      </w:r>
      <w:r w:rsidRPr="00F705CC">
        <w:rPr>
          <w:rFonts w:ascii="Times New Roman" w:hAnsi="Times New Roman" w:cs="Times New Roman"/>
          <w:sz w:val="28"/>
          <w:szCs w:val="28"/>
        </w:rPr>
        <w:t xml:space="preserve">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F705CC" w:rsidRPr="00F705CC" w:rsidRDefault="00F705CC" w:rsidP="00F705CC">
      <w:pPr>
        <w:autoSpaceDE w:val="0"/>
        <w:spacing w:after="0" w:line="240" w:lineRule="auto"/>
        <w:ind w:firstLine="709"/>
        <w:jc w:val="both"/>
        <w:outlineLvl w:val="0"/>
        <w:rPr>
          <w:rFonts w:ascii="Times New Roman" w:hAnsi="Times New Roman" w:cs="Times New Roman"/>
          <w:sz w:val="28"/>
          <w:szCs w:val="28"/>
        </w:rPr>
      </w:pPr>
      <w:r w:rsidRPr="00F705CC">
        <w:rPr>
          <w:rFonts w:ascii="Times New Roman" w:hAnsi="Times New Roman" w:cs="Times New Roman"/>
          <w:sz w:val="28"/>
          <w:szCs w:val="28"/>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F705CC" w:rsidRPr="00F705CC" w:rsidRDefault="00F705CC" w:rsidP="00F705CC">
      <w:pPr>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Применяются такие информационные технологии, как: лекционные занятия с применением презентаций, информационные (справочные) системы, базы данных, организация взаимодействия с обучающимися посредством электронной почты.</w:t>
      </w:r>
    </w:p>
    <w:p w:rsidR="00F705CC" w:rsidRPr="00F705CC" w:rsidRDefault="00F705CC" w:rsidP="00F705CC">
      <w:pPr>
        <w:spacing w:after="0" w:line="240" w:lineRule="auto"/>
        <w:contextualSpacing/>
        <w:rPr>
          <w:rFonts w:ascii="Times New Roman" w:hAnsi="Times New Roman" w:cs="Times New Roman"/>
          <w:sz w:val="28"/>
          <w:szCs w:val="28"/>
        </w:rPr>
      </w:pPr>
      <w:r w:rsidRPr="00F705CC">
        <w:rPr>
          <w:rFonts w:ascii="Times New Roman" w:hAnsi="Times New Roman" w:cs="Times New Roman"/>
          <w:sz w:val="28"/>
          <w:szCs w:val="28"/>
        </w:rPr>
        <w:tab/>
      </w:r>
      <w:r w:rsidRPr="00F705CC">
        <w:rPr>
          <w:rFonts w:ascii="Times New Roman" w:hAnsi="Times New Roman" w:cs="Times New Roman"/>
          <w:sz w:val="28"/>
          <w:szCs w:val="28"/>
        </w:rPr>
        <w:tab/>
      </w:r>
    </w:p>
    <w:p w:rsidR="00F705CC" w:rsidRPr="00F705CC" w:rsidRDefault="00F705CC" w:rsidP="00F705CC">
      <w:pPr>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9.2. Современные профессиональные базы данных и информационные справочные системы</w:t>
      </w:r>
    </w:p>
    <w:p w:rsidR="00F705CC" w:rsidRPr="00F705CC" w:rsidRDefault="00F705CC" w:rsidP="00F705C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8"/>
        <w:gridCol w:w="4104"/>
      </w:tblGrid>
      <w:tr w:rsidR="00F705CC" w:rsidRPr="001E7090" w:rsidTr="00F705CC">
        <w:tc>
          <w:tcPr>
            <w:tcW w:w="562"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 п/п</w:t>
            </w:r>
          </w:p>
        </w:tc>
        <w:tc>
          <w:tcPr>
            <w:tcW w:w="4678"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Наименование</w:t>
            </w:r>
          </w:p>
        </w:tc>
        <w:tc>
          <w:tcPr>
            <w:tcW w:w="4104"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Режим доступа (при наличии)</w:t>
            </w:r>
          </w:p>
        </w:tc>
      </w:tr>
      <w:tr w:rsidR="00F705CC" w:rsidRPr="001E7090" w:rsidTr="00F705CC">
        <w:tc>
          <w:tcPr>
            <w:tcW w:w="562"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w:t>
            </w:r>
          </w:p>
        </w:tc>
        <w:tc>
          <w:tcPr>
            <w:tcW w:w="4678" w:type="dxa"/>
            <w:vAlign w:val="center"/>
          </w:tcPr>
          <w:p w:rsidR="00F705CC" w:rsidRPr="001E7090" w:rsidRDefault="00F705CC" w:rsidP="00F705CC">
            <w:pPr>
              <w:spacing w:after="0" w:line="240" w:lineRule="auto"/>
              <w:contextualSpacing/>
              <w:jc w:val="center"/>
              <w:rPr>
                <w:rFonts w:ascii="Times New Roman" w:hAnsi="Times New Roman" w:cs="Times New Roman"/>
                <w:bCs/>
                <w:iCs/>
                <w:sz w:val="24"/>
                <w:szCs w:val="24"/>
              </w:rPr>
            </w:pPr>
            <w:r w:rsidRPr="001E7090">
              <w:rPr>
                <w:rFonts w:ascii="Times New Roman" w:hAnsi="Times New Roman" w:cs="Times New Roman"/>
                <w:bCs/>
                <w:iCs/>
                <w:sz w:val="24"/>
                <w:szCs w:val="24"/>
              </w:rPr>
              <w:t>Министерство образования и науки Российской Федерации:</w:t>
            </w:r>
          </w:p>
        </w:tc>
        <w:tc>
          <w:tcPr>
            <w:tcW w:w="4104" w:type="dxa"/>
            <w:vAlign w:val="center"/>
          </w:tcPr>
          <w:p w:rsidR="00F705CC" w:rsidRPr="001E7090" w:rsidRDefault="00E339B1" w:rsidP="00F705CC">
            <w:pPr>
              <w:spacing w:after="0" w:line="240" w:lineRule="auto"/>
              <w:contextualSpacing/>
              <w:jc w:val="center"/>
              <w:rPr>
                <w:rFonts w:ascii="Times New Roman" w:hAnsi="Times New Roman" w:cs="Times New Roman"/>
                <w:bCs/>
                <w:iCs/>
                <w:sz w:val="24"/>
                <w:szCs w:val="24"/>
              </w:rPr>
            </w:pPr>
            <w:hyperlink r:id="rId23" w:tgtFrame="_blank" w:history="1">
              <w:r w:rsidR="00F705CC" w:rsidRPr="001E7090">
                <w:rPr>
                  <w:rStyle w:val="ab"/>
                  <w:rFonts w:ascii="Times New Roman" w:hAnsi="Times New Roman" w:cs="Times New Roman"/>
                  <w:bCs/>
                  <w:iCs/>
                  <w:color w:val="auto"/>
                  <w:sz w:val="24"/>
                  <w:szCs w:val="24"/>
                </w:rPr>
                <w:t>http://минобрнауки.рф/</w:t>
              </w:r>
            </w:hyperlink>
          </w:p>
        </w:tc>
      </w:tr>
      <w:tr w:rsidR="00F705CC" w:rsidRPr="001E7090" w:rsidTr="00F705CC">
        <w:tc>
          <w:tcPr>
            <w:tcW w:w="562"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w:t>
            </w:r>
          </w:p>
        </w:tc>
        <w:tc>
          <w:tcPr>
            <w:tcW w:w="4678" w:type="dxa"/>
            <w:vAlign w:val="center"/>
          </w:tcPr>
          <w:p w:rsidR="00F705CC" w:rsidRPr="001E7090" w:rsidRDefault="00F705CC" w:rsidP="00F705CC">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Универсальная научно-популярная энциклопедия Кругосвет</w:t>
            </w:r>
          </w:p>
        </w:tc>
        <w:tc>
          <w:tcPr>
            <w:tcW w:w="4104" w:type="dxa"/>
            <w:vAlign w:val="center"/>
          </w:tcPr>
          <w:p w:rsidR="00F705CC" w:rsidRPr="001E7090" w:rsidRDefault="00E339B1" w:rsidP="00F705CC">
            <w:pPr>
              <w:spacing w:after="0" w:line="240" w:lineRule="auto"/>
              <w:jc w:val="center"/>
              <w:rPr>
                <w:rFonts w:ascii="Times New Roman" w:hAnsi="Times New Roman" w:cs="Times New Roman"/>
                <w:sz w:val="24"/>
                <w:szCs w:val="24"/>
                <w:lang w:val="en-US"/>
              </w:rPr>
            </w:pPr>
            <w:hyperlink r:id="rId24" w:history="1">
              <w:r w:rsidR="00F705CC" w:rsidRPr="001E7090">
                <w:rPr>
                  <w:rStyle w:val="ab"/>
                  <w:rFonts w:ascii="Times New Roman" w:hAnsi="Times New Roman" w:cs="Times New Roman"/>
                  <w:color w:val="auto"/>
                  <w:sz w:val="24"/>
                  <w:szCs w:val="24"/>
                </w:rPr>
                <w:t>https://www.krugosvet.ru</w:t>
              </w:r>
            </w:hyperlink>
            <w:r w:rsidR="00F705CC" w:rsidRPr="001E7090">
              <w:rPr>
                <w:rFonts w:ascii="Times New Roman" w:hAnsi="Times New Roman" w:cs="Times New Roman"/>
                <w:sz w:val="24"/>
                <w:szCs w:val="24"/>
                <w:lang w:val="en-US"/>
              </w:rPr>
              <w:t xml:space="preserve"> </w:t>
            </w:r>
          </w:p>
        </w:tc>
      </w:tr>
    </w:tbl>
    <w:p w:rsidR="00F705CC" w:rsidRPr="00F705CC" w:rsidRDefault="00F705CC" w:rsidP="00F705CC">
      <w:pPr>
        <w:spacing w:after="0" w:line="240" w:lineRule="auto"/>
        <w:contextualSpacing/>
        <w:rPr>
          <w:rFonts w:ascii="Times New Roman" w:hAnsi="Times New Roman" w:cs="Times New Roman"/>
          <w:sz w:val="28"/>
          <w:szCs w:val="28"/>
        </w:rPr>
      </w:pPr>
    </w:p>
    <w:p w:rsidR="00F705CC" w:rsidRPr="00F705CC" w:rsidRDefault="00F705CC" w:rsidP="00F705CC">
      <w:pPr>
        <w:spacing w:after="0" w:line="240" w:lineRule="auto"/>
        <w:contextualSpacing/>
        <w:jc w:val="center"/>
        <w:rPr>
          <w:rFonts w:ascii="Times New Roman" w:hAnsi="Times New Roman" w:cs="Times New Roman"/>
          <w:b/>
          <w:sz w:val="28"/>
          <w:szCs w:val="28"/>
        </w:rPr>
      </w:pPr>
      <w:r w:rsidRPr="00F705CC">
        <w:rPr>
          <w:rFonts w:ascii="Times New Roman" w:hAnsi="Times New Roman" w:cs="Times New Roman"/>
          <w:b/>
          <w:sz w:val="28"/>
          <w:szCs w:val="28"/>
        </w:rPr>
        <w:lastRenderedPageBreak/>
        <w:t>10. Образовательные технологии, используемые при осуществлении образовательного процесса по дисциплине (модулю)</w:t>
      </w:r>
    </w:p>
    <w:p w:rsidR="00F705CC" w:rsidRPr="00F705CC" w:rsidRDefault="00F705CC" w:rsidP="00F705CC">
      <w:pPr>
        <w:spacing w:after="0" w:line="240" w:lineRule="auto"/>
        <w:contextualSpacing/>
        <w:rPr>
          <w:rFonts w:ascii="Times New Roman" w:hAnsi="Times New Roman" w:cs="Times New Roman"/>
          <w:sz w:val="28"/>
          <w:szCs w:val="28"/>
        </w:rPr>
      </w:pPr>
    </w:p>
    <w:p w:rsidR="00F705CC" w:rsidRPr="00F705CC" w:rsidRDefault="00F705CC" w:rsidP="00F705CC">
      <w:pPr>
        <w:pStyle w:val="msonormalcxspmiddle"/>
        <w:spacing w:before="0" w:beforeAutospacing="0" w:after="0" w:afterAutospacing="0"/>
        <w:ind w:firstLine="709"/>
        <w:jc w:val="both"/>
        <w:rPr>
          <w:sz w:val="28"/>
          <w:szCs w:val="28"/>
        </w:rPr>
      </w:pPr>
      <w:r w:rsidRPr="00F705CC">
        <w:rPr>
          <w:sz w:val="28"/>
          <w:szCs w:val="28"/>
        </w:rPr>
        <w:t>Для обеспечения качественного образовательного процесса применяются следующие образовательные технологии:</w:t>
      </w:r>
    </w:p>
    <w:p w:rsidR="00F705CC" w:rsidRPr="00F705CC" w:rsidRDefault="00F705CC" w:rsidP="00F705CC">
      <w:pPr>
        <w:widowControl w:val="0"/>
        <w:tabs>
          <w:tab w:val="left" w:pos="1134"/>
          <w:tab w:val="left" w:pos="1418"/>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10.1.</w:t>
      </w:r>
      <w:r w:rsidR="001E7090">
        <w:rPr>
          <w:rFonts w:ascii="Times New Roman" w:hAnsi="Times New Roman" w:cs="Times New Roman"/>
          <w:sz w:val="28"/>
          <w:szCs w:val="28"/>
        </w:rPr>
        <w:t xml:space="preserve"> </w:t>
      </w:r>
      <w:r w:rsidRPr="00F705CC">
        <w:rPr>
          <w:rFonts w:ascii="Times New Roman" w:hAnsi="Times New Roman" w:cs="Times New Roman"/>
          <w:sz w:val="28"/>
          <w:szCs w:val="28"/>
        </w:rPr>
        <w:t>Традиционные: иллюстративные, объяснительные, объяснительно-иллюстративные,</w:t>
      </w:r>
    </w:p>
    <w:p w:rsidR="00F705CC" w:rsidRPr="00F705CC" w:rsidRDefault="00F705CC" w:rsidP="00F705CC">
      <w:pPr>
        <w:tabs>
          <w:tab w:val="left" w:pos="1080"/>
          <w:tab w:val="left" w:pos="1134"/>
          <w:tab w:val="left" w:pos="1418"/>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10.2. Инновационные: дифференцированные, информационные, информационно-коммуникационные, модульные, игровые, проблемные и др.</w:t>
      </w:r>
    </w:p>
    <w:p w:rsidR="00F705CC" w:rsidRPr="00F705CC" w:rsidRDefault="00F705CC" w:rsidP="00F705CC">
      <w:pPr>
        <w:widowControl w:val="0"/>
        <w:tabs>
          <w:tab w:val="left" w:pos="1134"/>
          <w:tab w:val="left" w:pos="1418"/>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 xml:space="preserve">10.3. Интерактивные: </w:t>
      </w:r>
      <w:r w:rsidR="001E7090">
        <w:rPr>
          <w:rFonts w:ascii="Times New Roman" w:hAnsi="Times New Roman" w:cs="Times New Roman"/>
          <w:sz w:val="28"/>
          <w:szCs w:val="28"/>
        </w:rPr>
        <w:t>круглый стол, дискуссия,</w:t>
      </w:r>
      <w:r w:rsidRPr="00F705CC">
        <w:rPr>
          <w:rFonts w:ascii="Times New Roman" w:hAnsi="Times New Roman" w:cs="Times New Roman"/>
          <w:sz w:val="28"/>
          <w:szCs w:val="28"/>
        </w:rPr>
        <w:t xml:space="preserve"> тренинг, мозговой штурм и др.</w:t>
      </w:r>
    </w:p>
    <w:p w:rsidR="00F705CC" w:rsidRPr="00F705CC" w:rsidRDefault="00F705CC" w:rsidP="00F705CC">
      <w:pPr>
        <w:spacing w:after="0" w:line="240" w:lineRule="auto"/>
        <w:contextualSpacing/>
        <w:rPr>
          <w:rFonts w:ascii="Times New Roman" w:hAnsi="Times New Roman" w:cs="Times New Roman"/>
          <w:sz w:val="28"/>
          <w:szCs w:val="28"/>
        </w:rPr>
      </w:pPr>
    </w:p>
    <w:p w:rsidR="00F705CC" w:rsidRPr="00F705CC" w:rsidRDefault="00F705CC" w:rsidP="00F705CC">
      <w:pPr>
        <w:suppressAutoHyphens/>
        <w:autoSpaceDE w:val="0"/>
        <w:autoSpaceDN w:val="0"/>
        <w:adjustRightInd w:val="0"/>
        <w:spacing w:after="0" w:line="240" w:lineRule="auto"/>
        <w:contextualSpacing/>
        <w:jc w:val="center"/>
        <w:rPr>
          <w:rFonts w:ascii="Times New Roman" w:eastAsia="Times New Roman" w:hAnsi="Times New Roman" w:cs="Times New Roman"/>
          <w:b/>
          <w:caps/>
          <w:sz w:val="28"/>
          <w:szCs w:val="28"/>
          <w:lang w:eastAsia="ru-RU"/>
        </w:rPr>
      </w:pPr>
      <w:r w:rsidRPr="00F705CC">
        <w:rPr>
          <w:rFonts w:ascii="Times New Roman" w:eastAsia="Times New Roman" w:hAnsi="Times New Roman" w:cs="Times New Roman"/>
          <w:b/>
          <w:sz w:val="28"/>
          <w:szCs w:val="28"/>
          <w:lang w:eastAsia="ru-RU"/>
        </w:rPr>
        <w:t>11. Материально-техническое обеспечение дисциплины (модуля)</w:t>
      </w:r>
    </w:p>
    <w:p w:rsidR="00F705CC" w:rsidRPr="00F705CC" w:rsidRDefault="00F705CC" w:rsidP="00F705CC">
      <w:pPr>
        <w:autoSpaceDE w:val="0"/>
        <w:autoSpaceDN w:val="0"/>
        <w:adjustRightInd w:val="0"/>
        <w:spacing w:after="0" w:line="240" w:lineRule="auto"/>
        <w:contextualSpacing/>
        <w:jc w:val="both"/>
        <w:rPr>
          <w:rFonts w:ascii="Times New Roman" w:eastAsia="Times New Roman" w:hAnsi="Times New Roman" w:cs="Times New Roman"/>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3026"/>
        <w:gridCol w:w="3036"/>
        <w:gridCol w:w="3009"/>
      </w:tblGrid>
      <w:tr w:rsidR="001E7090" w:rsidRPr="00E80460" w:rsidTr="0046402F">
        <w:trPr>
          <w:tblHeader/>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1E7090" w:rsidRPr="00E80460" w:rsidRDefault="001E7090" w:rsidP="0046402F">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w:t>
            </w:r>
          </w:p>
          <w:p w:rsidR="001E7090" w:rsidRPr="00E80460" w:rsidRDefault="001E7090" w:rsidP="0046402F">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п/п</w:t>
            </w:r>
          </w:p>
        </w:tc>
        <w:tc>
          <w:tcPr>
            <w:tcW w:w="1581" w:type="pct"/>
            <w:tcBorders>
              <w:top w:val="single" w:sz="4" w:space="0" w:color="auto"/>
              <w:left w:val="single" w:sz="4" w:space="0" w:color="auto"/>
              <w:bottom w:val="single" w:sz="4" w:space="0" w:color="auto"/>
              <w:right w:val="single" w:sz="4" w:space="0" w:color="auto"/>
            </w:tcBorders>
            <w:shd w:val="clear" w:color="auto" w:fill="FFFFFF"/>
            <w:vAlign w:val="center"/>
          </w:tcPr>
          <w:p w:rsidR="001E7090" w:rsidRPr="00E80460" w:rsidRDefault="001E7090" w:rsidP="0046402F">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Наименование оборудованных учебных кабинетов, лабораторий</w:t>
            </w:r>
          </w:p>
        </w:tc>
        <w:tc>
          <w:tcPr>
            <w:tcW w:w="1586" w:type="pct"/>
            <w:tcBorders>
              <w:top w:val="single" w:sz="4" w:space="0" w:color="auto"/>
              <w:left w:val="single" w:sz="4" w:space="0" w:color="auto"/>
              <w:bottom w:val="single" w:sz="4" w:space="0" w:color="auto"/>
              <w:right w:val="single" w:sz="4" w:space="0" w:color="auto"/>
            </w:tcBorders>
            <w:shd w:val="clear" w:color="auto" w:fill="FFFFFF"/>
            <w:vAlign w:val="center"/>
          </w:tcPr>
          <w:p w:rsidR="001E7090" w:rsidRPr="00E80460" w:rsidRDefault="001E7090" w:rsidP="0046402F">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Перечень оборудования и технических средств обучения</w:t>
            </w:r>
          </w:p>
        </w:tc>
        <w:tc>
          <w:tcPr>
            <w:tcW w:w="1572" w:type="pct"/>
            <w:tcBorders>
              <w:top w:val="single" w:sz="4" w:space="0" w:color="auto"/>
              <w:left w:val="single" w:sz="4" w:space="0" w:color="auto"/>
              <w:bottom w:val="single" w:sz="4" w:space="0" w:color="auto"/>
              <w:right w:val="single" w:sz="4" w:space="0" w:color="auto"/>
            </w:tcBorders>
            <w:shd w:val="clear" w:color="auto" w:fill="FFFFFF"/>
            <w:vAlign w:val="center"/>
          </w:tcPr>
          <w:p w:rsidR="001E7090" w:rsidRPr="00E80460" w:rsidRDefault="001E7090" w:rsidP="0046402F">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Состав комплекта лицензионного программного обеспечения</w:t>
            </w:r>
          </w:p>
        </w:tc>
      </w:tr>
      <w:tr w:rsidR="001E7090" w:rsidRPr="00E80460" w:rsidTr="0046402F">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1E7090" w:rsidRPr="00E80460" w:rsidRDefault="001E7090" w:rsidP="0046402F">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1</w:t>
            </w:r>
          </w:p>
        </w:tc>
        <w:tc>
          <w:tcPr>
            <w:tcW w:w="1581" w:type="pct"/>
            <w:tcBorders>
              <w:top w:val="single" w:sz="4" w:space="0" w:color="auto"/>
              <w:left w:val="single" w:sz="4" w:space="0" w:color="auto"/>
              <w:bottom w:val="single" w:sz="4" w:space="0" w:color="auto"/>
              <w:right w:val="single" w:sz="4" w:space="0" w:color="auto"/>
            </w:tcBorders>
            <w:vAlign w:val="center"/>
          </w:tcPr>
          <w:p w:rsidR="001E7090" w:rsidRPr="001E7090" w:rsidRDefault="001E7090"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307 Аудитория для проведения занятий лекционного типа;</w:t>
            </w:r>
            <w:r w:rsidRPr="001E7090">
              <w:rPr>
                <w:rFonts w:ascii="Times New Roman" w:hAnsi="Times New Roman" w:cs="Times New Roman"/>
                <w:color w:val="000000"/>
                <w:sz w:val="24"/>
                <w:szCs w:val="24"/>
              </w:rPr>
              <w:br/>
              <w:t>Аудитория для проведения занятий семинарского типа;</w:t>
            </w:r>
            <w:r w:rsidRPr="001E7090">
              <w:rPr>
                <w:rFonts w:ascii="Times New Roman" w:hAnsi="Times New Roman" w:cs="Times New Roman"/>
                <w:color w:val="000000"/>
                <w:sz w:val="24"/>
                <w:szCs w:val="24"/>
              </w:rPr>
              <w:br/>
              <w:t>Аудитория для текущего контроля и промежуточной аттестации</w:t>
            </w:r>
          </w:p>
        </w:tc>
        <w:tc>
          <w:tcPr>
            <w:tcW w:w="1586" w:type="pct"/>
            <w:tcBorders>
              <w:top w:val="single" w:sz="4" w:space="0" w:color="auto"/>
              <w:left w:val="single" w:sz="4" w:space="0" w:color="auto"/>
              <w:bottom w:val="single" w:sz="4" w:space="0" w:color="auto"/>
              <w:right w:val="single" w:sz="4" w:space="0" w:color="auto"/>
            </w:tcBorders>
            <w:vAlign w:val="center"/>
          </w:tcPr>
          <w:p w:rsidR="001E7090" w:rsidRPr="001E7090" w:rsidRDefault="001E7090"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Шкаф для документов, коврики для фитнеса, баннеры, наглядные модели, портреты ученых</w:t>
            </w:r>
          </w:p>
        </w:tc>
        <w:tc>
          <w:tcPr>
            <w:tcW w:w="1572" w:type="pct"/>
            <w:tcBorders>
              <w:top w:val="single" w:sz="4" w:space="0" w:color="auto"/>
              <w:left w:val="single" w:sz="4" w:space="0" w:color="auto"/>
              <w:bottom w:val="single" w:sz="4" w:space="0" w:color="auto"/>
              <w:right w:val="single" w:sz="4" w:space="0" w:color="auto"/>
            </w:tcBorders>
            <w:vAlign w:val="center"/>
          </w:tcPr>
          <w:p w:rsidR="001E7090" w:rsidRPr="00E80460" w:rsidRDefault="001E7090" w:rsidP="0046402F">
            <w:pPr>
              <w:widowControl w:val="0"/>
              <w:suppressAutoHyphens/>
              <w:spacing w:after="0" w:line="240" w:lineRule="auto"/>
              <w:jc w:val="center"/>
              <w:rPr>
                <w:rFonts w:ascii="Times New Roman" w:eastAsia="Calibri" w:hAnsi="Times New Roman" w:cs="Times New Roman"/>
                <w:sz w:val="24"/>
                <w:szCs w:val="24"/>
                <w:lang w:eastAsia="ar-SA"/>
              </w:rPr>
            </w:pPr>
          </w:p>
        </w:tc>
      </w:tr>
      <w:tr w:rsidR="001E7090" w:rsidRPr="00E80460" w:rsidTr="0046402F">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1E7090" w:rsidRPr="00E80460" w:rsidRDefault="001E7090" w:rsidP="0046402F">
            <w:pPr>
              <w:widowControl w:val="0"/>
              <w:suppressAutoHyphens/>
              <w:spacing w:after="0" w:line="240" w:lineRule="auto"/>
              <w:ind w:right="-57"/>
              <w:jc w:val="center"/>
              <w:rPr>
                <w:rFonts w:ascii="Times New Roman" w:eastAsia="Calibri" w:hAnsi="Times New Roman" w:cs="Times New Roman"/>
                <w:sz w:val="24"/>
                <w:szCs w:val="24"/>
                <w:lang w:eastAsia="ar-SA"/>
              </w:rPr>
            </w:pPr>
            <w:r w:rsidRPr="00E80460">
              <w:rPr>
                <w:rFonts w:ascii="Times New Roman" w:eastAsia="Calibri" w:hAnsi="Times New Roman" w:cs="Times New Roman"/>
                <w:sz w:val="24"/>
                <w:szCs w:val="24"/>
                <w:lang w:eastAsia="ar-SA"/>
              </w:rPr>
              <w:t>2</w:t>
            </w:r>
          </w:p>
        </w:tc>
        <w:tc>
          <w:tcPr>
            <w:tcW w:w="1581" w:type="pct"/>
            <w:tcBorders>
              <w:top w:val="single" w:sz="4" w:space="0" w:color="auto"/>
              <w:left w:val="single" w:sz="4" w:space="0" w:color="auto"/>
              <w:bottom w:val="single" w:sz="4" w:space="0" w:color="auto"/>
              <w:right w:val="single" w:sz="4" w:space="0" w:color="auto"/>
            </w:tcBorders>
            <w:vAlign w:val="center"/>
          </w:tcPr>
          <w:p w:rsidR="001E7090" w:rsidRPr="001E7090" w:rsidRDefault="001E7090"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309 Кафедра Психологии;</w:t>
            </w:r>
            <w:r w:rsidRPr="001E7090">
              <w:rPr>
                <w:rFonts w:ascii="Times New Roman" w:hAnsi="Times New Roman" w:cs="Times New Roman"/>
                <w:color w:val="000000"/>
                <w:sz w:val="24"/>
                <w:szCs w:val="24"/>
              </w:rPr>
              <w:br/>
              <w:t>Кабинет для групповых и индивидуальных консультаций</w:t>
            </w:r>
          </w:p>
        </w:tc>
        <w:tc>
          <w:tcPr>
            <w:tcW w:w="1586" w:type="pct"/>
            <w:tcBorders>
              <w:top w:val="single" w:sz="4" w:space="0" w:color="auto"/>
              <w:left w:val="single" w:sz="4" w:space="0" w:color="auto"/>
              <w:bottom w:val="single" w:sz="4" w:space="0" w:color="auto"/>
              <w:right w:val="single" w:sz="4" w:space="0" w:color="auto"/>
            </w:tcBorders>
            <w:vAlign w:val="center"/>
          </w:tcPr>
          <w:p w:rsidR="001E7090" w:rsidRPr="001E7090" w:rsidRDefault="001E7090"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Персональные компьютеры с подключением к сети Интернет, принтеры, сканер, копир, шкафы для документов, столы письменные, стулья, учебно-методическая литература</w:t>
            </w:r>
          </w:p>
        </w:tc>
        <w:tc>
          <w:tcPr>
            <w:tcW w:w="1572" w:type="pct"/>
            <w:tcBorders>
              <w:top w:val="single" w:sz="4" w:space="0" w:color="auto"/>
              <w:left w:val="single" w:sz="4" w:space="0" w:color="auto"/>
              <w:bottom w:val="single" w:sz="4" w:space="0" w:color="auto"/>
              <w:right w:val="single" w:sz="4" w:space="0" w:color="auto"/>
            </w:tcBorders>
            <w:vAlign w:val="center"/>
          </w:tcPr>
          <w:p w:rsidR="001E7090" w:rsidRPr="00E80460" w:rsidRDefault="001E7090" w:rsidP="0046402F">
            <w:pPr>
              <w:widowControl w:val="0"/>
              <w:suppressAutoHyphens/>
              <w:spacing w:after="0" w:line="240" w:lineRule="auto"/>
              <w:ind w:right="-57"/>
              <w:jc w:val="center"/>
              <w:rPr>
                <w:rFonts w:ascii="Times New Roman" w:eastAsia="Calibri" w:hAnsi="Times New Roman" w:cs="Times New Roman"/>
                <w:sz w:val="24"/>
                <w:szCs w:val="24"/>
                <w:lang w:eastAsia="ar-SA"/>
              </w:rPr>
            </w:pPr>
            <w:r w:rsidRPr="001E7090">
              <w:rPr>
                <w:rFonts w:ascii="Times New Roman" w:hAnsi="Times New Roman" w:cs="Times New Roman"/>
                <w:color w:val="000000"/>
                <w:sz w:val="24"/>
                <w:szCs w:val="24"/>
              </w:rPr>
              <w:t>Операционная система Windows. Акт приемки-передачи неисключительного права № 9751 от 09.09.2016. Лицензия Dream Spark Premium Electronic Software Delivery (3 years) Renewal</w:t>
            </w:r>
            <w:r w:rsidRPr="001E7090">
              <w:rPr>
                <w:rFonts w:ascii="Times New Roman" w:hAnsi="Times New Roman" w:cs="Times New Roman"/>
                <w:color w:val="000000"/>
                <w:sz w:val="24"/>
                <w:szCs w:val="24"/>
              </w:rPr>
              <w:br/>
              <w:t>Справочно-правовая система «КонсультантПлюс». Договор от 14.12.2015 № 509</w:t>
            </w:r>
            <w:r w:rsidRPr="001E7090">
              <w:rPr>
                <w:rFonts w:ascii="Times New Roman" w:hAnsi="Times New Roman" w:cs="Times New Roman"/>
                <w:color w:val="000000"/>
                <w:sz w:val="24"/>
                <w:szCs w:val="24"/>
              </w:rPr>
              <w:br/>
              <w:t>Справочно-правовая система «Гарант». Договор от 05.11.2014 № СК6030/11/14</w:t>
            </w:r>
            <w:r w:rsidRPr="001E7090">
              <w:rPr>
                <w:rFonts w:ascii="Times New Roman" w:hAnsi="Times New Roman" w:cs="Times New Roman"/>
                <w:color w:val="000000"/>
                <w:sz w:val="24"/>
                <w:szCs w:val="24"/>
              </w:rPr>
              <w:br/>
              <w:t xml:space="preserve">1С:Предприятие 8. Сублицензионный договор от 27.07.2017 № ЮС-2017-00498. Комплект для обучения в высших и </w:t>
            </w:r>
            <w:r w:rsidRPr="001E7090">
              <w:rPr>
                <w:rFonts w:ascii="Times New Roman" w:hAnsi="Times New Roman" w:cs="Times New Roman"/>
                <w:color w:val="000000"/>
                <w:sz w:val="24"/>
                <w:szCs w:val="24"/>
              </w:rPr>
              <w:lastRenderedPageBreak/>
              <w:t>средних учебных заведениях.</w:t>
            </w:r>
            <w:r w:rsidRPr="001E7090">
              <w:rPr>
                <w:rFonts w:ascii="Times New Roman" w:hAnsi="Times New Roman" w:cs="Times New Roman"/>
                <w:color w:val="000000"/>
                <w:sz w:val="24"/>
                <w:szCs w:val="24"/>
              </w:rPr>
              <w:br/>
              <w:t>Microsoft Office 2007. Сублицензионный договор от 12.01.2016 № Вж_ПО_123015-2016. Лицензия Offic Std 2016 RUS OLP NL Acdmc</w:t>
            </w:r>
            <w:r w:rsidRPr="001E7090">
              <w:rPr>
                <w:rFonts w:ascii="Times New Roman" w:hAnsi="Times New Roman" w:cs="Times New Roman"/>
                <w:color w:val="000000"/>
                <w:sz w:val="24"/>
                <w:szCs w:val="24"/>
              </w:rPr>
              <w:br/>
              <w:t>Антивирус Esed NOD 32. Сублицензионный договор от 27.07.2017 № ЮС-2017-00498</w:t>
            </w:r>
          </w:p>
        </w:tc>
      </w:tr>
      <w:tr w:rsidR="00003023" w:rsidRPr="00E80460" w:rsidTr="0046402F">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003023" w:rsidRPr="00E80460" w:rsidRDefault="00003023" w:rsidP="0046402F">
            <w:pPr>
              <w:widowControl w:val="0"/>
              <w:suppressAutoHyphens/>
              <w:spacing w:after="0" w:line="240" w:lineRule="auto"/>
              <w:ind w:right="-5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3</w:t>
            </w:r>
          </w:p>
        </w:tc>
        <w:tc>
          <w:tcPr>
            <w:tcW w:w="1581" w:type="pct"/>
            <w:tcBorders>
              <w:top w:val="single" w:sz="4" w:space="0" w:color="auto"/>
              <w:left w:val="single" w:sz="4" w:space="0" w:color="auto"/>
              <w:bottom w:val="single" w:sz="4" w:space="0" w:color="auto"/>
              <w:right w:val="single" w:sz="4" w:space="0" w:color="auto"/>
            </w:tcBorders>
            <w:vAlign w:val="center"/>
          </w:tcPr>
          <w:p w:rsidR="00003023" w:rsidRPr="00003023" w:rsidRDefault="00003023" w:rsidP="00003023">
            <w:pPr>
              <w:spacing w:after="0" w:line="240" w:lineRule="auto"/>
              <w:contextualSpacing/>
              <w:jc w:val="center"/>
              <w:rPr>
                <w:rFonts w:ascii="Times New Roman" w:hAnsi="Times New Roman" w:cs="Times New Roman"/>
                <w:sz w:val="24"/>
              </w:rPr>
            </w:pPr>
            <w:r w:rsidRPr="00003023">
              <w:rPr>
                <w:rFonts w:ascii="Times New Roman" w:hAnsi="Times New Roman" w:cs="Times New Roman"/>
                <w:sz w:val="24"/>
              </w:rPr>
              <w:t>332 Аудитория для проведения занятий лекционного типа;</w:t>
            </w:r>
            <w:r w:rsidRPr="00003023">
              <w:rPr>
                <w:rFonts w:ascii="Times New Roman" w:hAnsi="Times New Roman" w:cs="Times New Roman"/>
                <w:sz w:val="24"/>
              </w:rPr>
              <w:br/>
              <w:t>Аудитория для проведения занятий семинарского типа;</w:t>
            </w:r>
            <w:r w:rsidRPr="00003023">
              <w:rPr>
                <w:rFonts w:ascii="Times New Roman" w:hAnsi="Times New Roman" w:cs="Times New Roman"/>
                <w:sz w:val="24"/>
              </w:rPr>
              <w:br/>
              <w:t>Аудитория для текущего контроля и промежуточной аттестации</w:t>
            </w:r>
          </w:p>
        </w:tc>
        <w:tc>
          <w:tcPr>
            <w:tcW w:w="1586" w:type="pct"/>
            <w:tcBorders>
              <w:top w:val="single" w:sz="4" w:space="0" w:color="auto"/>
              <w:left w:val="single" w:sz="4" w:space="0" w:color="auto"/>
              <w:bottom w:val="single" w:sz="4" w:space="0" w:color="auto"/>
              <w:right w:val="single" w:sz="4" w:space="0" w:color="auto"/>
            </w:tcBorders>
            <w:vAlign w:val="center"/>
          </w:tcPr>
          <w:p w:rsidR="00003023" w:rsidRPr="00003023" w:rsidRDefault="00003023" w:rsidP="00003023">
            <w:pPr>
              <w:spacing w:after="0" w:line="240" w:lineRule="auto"/>
              <w:contextualSpacing/>
              <w:jc w:val="center"/>
              <w:rPr>
                <w:rFonts w:ascii="Times New Roman" w:hAnsi="Times New Roman" w:cs="Times New Roman"/>
                <w:sz w:val="24"/>
              </w:rPr>
            </w:pPr>
            <w:r w:rsidRPr="00003023">
              <w:rPr>
                <w:rFonts w:ascii="Times New Roman" w:hAnsi="Times New Roman" w:cs="Times New Roman"/>
                <w:sz w:val="24"/>
              </w:rPr>
              <w:t>Мебель (парта ученическая, стол преподавателя, стулья, доска учебная); баннеры</w:t>
            </w:r>
          </w:p>
        </w:tc>
        <w:tc>
          <w:tcPr>
            <w:tcW w:w="1572" w:type="pct"/>
            <w:tcBorders>
              <w:top w:val="single" w:sz="4" w:space="0" w:color="auto"/>
              <w:left w:val="single" w:sz="4" w:space="0" w:color="auto"/>
              <w:bottom w:val="single" w:sz="4" w:space="0" w:color="auto"/>
              <w:right w:val="single" w:sz="4" w:space="0" w:color="auto"/>
            </w:tcBorders>
            <w:vAlign w:val="center"/>
          </w:tcPr>
          <w:p w:rsidR="00003023" w:rsidRPr="001E7090" w:rsidRDefault="00003023" w:rsidP="0046402F">
            <w:pPr>
              <w:widowControl w:val="0"/>
              <w:suppressAutoHyphens/>
              <w:spacing w:after="0" w:line="240" w:lineRule="auto"/>
              <w:ind w:right="-57"/>
              <w:jc w:val="center"/>
              <w:rPr>
                <w:rFonts w:ascii="Times New Roman" w:hAnsi="Times New Roman" w:cs="Times New Roman"/>
                <w:color w:val="000000"/>
                <w:sz w:val="24"/>
                <w:szCs w:val="24"/>
              </w:rPr>
            </w:pPr>
          </w:p>
        </w:tc>
      </w:tr>
      <w:tr w:rsidR="00003023" w:rsidRPr="00E80460" w:rsidTr="0046402F">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003023" w:rsidRPr="00E80460" w:rsidRDefault="00003023" w:rsidP="0046402F">
            <w:pPr>
              <w:widowControl w:val="0"/>
              <w:suppressAutoHyphens/>
              <w:spacing w:after="0" w:line="240" w:lineRule="auto"/>
              <w:ind w:right="-5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581" w:type="pct"/>
            <w:tcBorders>
              <w:top w:val="single" w:sz="4" w:space="0" w:color="auto"/>
              <w:left w:val="single" w:sz="4" w:space="0" w:color="auto"/>
              <w:bottom w:val="single" w:sz="4" w:space="0" w:color="auto"/>
              <w:right w:val="single" w:sz="4" w:space="0" w:color="auto"/>
            </w:tcBorders>
            <w:vAlign w:val="center"/>
          </w:tcPr>
          <w:p w:rsidR="00003023" w:rsidRPr="00003023" w:rsidRDefault="00003023" w:rsidP="00003023">
            <w:pPr>
              <w:spacing w:after="0" w:line="240" w:lineRule="auto"/>
              <w:contextualSpacing/>
              <w:jc w:val="center"/>
              <w:rPr>
                <w:rFonts w:ascii="Times New Roman" w:hAnsi="Times New Roman" w:cs="Times New Roman"/>
                <w:sz w:val="24"/>
              </w:rPr>
            </w:pPr>
            <w:r w:rsidRPr="00003023">
              <w:rPr>
                <w:rFonts w:ascii="Times New Roman" w:hAnsi="Times New Roman" w:cs="Times New Roman"/>
                <w:sz w:val="24"/>
              </w:rPr>
              <w:t>314 Аудитория для проведения занятий лекционного типа;</w:t>
            </w:r>
            <w:r w:rsidRPr="00003023">
              <w:rPr>
                <w:rFonts w:ascii="Times New Roman" w:hAnsi="Times New Roman" w:cs="Times New Roman"/>
                <w:sz w:val="24"/>
              </w:rPr>
              <w:br/>
              <w:t>Аудитория для проведения занятий семинарского типа;</w:t>
            </w:r>
            <w:r w:rsidRPr="00003023">
              <w:rPr>
                <w:rFonts w:ascii="Times New Roman" w:hAnsi="Times New Roman" w:cs="Times New Roman"/>
                <w:sz w:val="24"/>
              </w:rPr>
              <w:br/>
              <w:t>Аудитория для текущего контроля и промежуточной аттестации</w:t>
            </w:r>
          </w:p>
        </w:tc>
        <w:tc>
          <w:tcPr>
            <w:tcW w:w="1586" w:type="pct"/>
            <w:tcBorders>
              <w:top w:val="single" w:sz="4" w:space="0" w:color="auto"/>
              <w:left w:val="single" w:sz="4" w:space="0" w:color="auto"/>
              <w:bottom w:val="single" w:sz="4" w:space="0" w:color="auto"/>
              <w:right w:val="single" w:sz="4" w:space="0" w:color="auto"/>
            </w:tcBorders>
            <w:vAlign w:val="center"/>
          </w:tcPr>
          <w:p w:rsidR="00003023" w:rsidRPr="00003023" w:rsidRDefault="001A71C9" w:rsidP="00003023">
            <w:pPr>
              <w:spacing w:after="0" w:line="240" w:lineRule="auto"/>
              <w:contextualSpacing/>
              <w:jc w:val="center"/>
              <w:rPr>
                <w:rFonts w:ascii="Times New Roman" w:hAnsi="Times New Roman" w:cs="Times New Roman"/>
                <w:sz w:val="24"/>
              </w:rPr>
            </w:pPr>
            <w:r w:rsidRPr="001A71C9">
              <w:rPr>
                <w:rFonts w:ascii="Times New Roman" w:hAnsi="Times New Roman" w:cs="Times New Roman"/>
                <w:sz w:val="24"/>
              </w:rPr>
              <w:t>Рабочее место преподавателя (стол, стул); мебель ученическая; доска для письма мелом; баннеры; трибуна для выступлений</w:t>
            </w:r>
          </w:p>
        </w:tc>
        <w:tc>
          <w:tcPr>
            <w:tcW w:w="1572" w:type="pct"/>
            <w:tcBorders>
              <w:top w:val="single" w:sz="4" w:space="0" w:color="auto"/>
              <w:left w:val="single" w:sz="4" w:space="0" w:color="auto"/>
              <w:bottom w:val="single" w:sz="4" w:space="0" w:color="auto"/>
              <w:right w:val="single" w:sz="4" w:space="0" w:color="auto"/>
            </w:tcBorders>
            <w:vAlign w:val="center"/>
          </w:tcPr>
          <w:p w:rsidR="00003023" w:rsidRPr="001E7090" w:rsidRDefault="00003023" w:rsidP="0046402F">
            <w:pPr>
              <w:widowControl w:val="0"/>
              <w:suppressAutoHyphens/>
              <w:spacing w:after="0" w:line="240" w:lineRule="auto"/>
              <w:ind w:right="-57"/>
              <w:jc w:val="center"/>
              <w:rPr>
                <w:rFonts w:ascii="Times New Roman" w:hAnsi="Times New Roman" w:cs="Times New Roman"/>
                <w:color w:val="000000"/>
                <w:sz w:val="24"/>
                <w:szCs w:val="24"/>
              </w:rPr>
            </w:pPr>
          </w:p>
        </w:tc>
      </w:tr>
      <w:tr w:rsidR="001E7090" w:rsidRPr="00E80460" w:rsidTr="0046402F">
        <w:trPr>
          <w:trHeight w:val="283"/>
        </w:trPr>
        <w:tc>
          <w:tcPr>
            <w:tcW w:w="261" w:type="pct"/>
            <w:tcBorders>
              <w:top w:val="single" w:sz="4" w:space="0" w:color="auto"/>
              <w:left w:val="single" w:sz="4" w:space="0" w:color="auto"/>
              <w:bottom w:val="single" w:sz="4" w:space="0" w:color="auto"/>
              <w:right w:val="single" w:sz="4" w:space="0" w:color="auto"/>
            </w:tcBorders>
            <w:vAlign w:val="center"/>
          </w:tcPr>
          <w:p w:rsidR="001E7090" w:rsidRPr="00E80460" w:rsidRDefault="00003023" w:rsidP="0046402F">
            <w:pPr>
              <w:widowControl w:val="0"/>
              <w:suppressAutoHyphens/>
              <w:spacing w:after="0" w:line="240" w:lineRule="auto"/>
              <w:ind w:right="-57"/>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581" w:type="pct"/>
            <w:tcBorders>
              <w:top w:val="single" w:sz="4" w:space="0" w:color="auto"/>
              <w:left w:val="single" w:sz="4" w:space="0" w:color="auto"/>
              <w:bottom w:val="single" w:sz="4" w:space="0" w:color="auto"/>
              <w:right w:val="single" w:sz="4" w:space="0" w:color="auto"/>
            </w:tcBorders>
            <w:vAlign w:val="center"/>
          </w:tcPr>
          <w:p w:rsidR="001E7090" w:rsidRPr="001E7090" w:rsidRDefault="001E7090"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Компьютерный холл. Аудитория для самостоятельной работы обучающихся по направлению подготовки «Юриспруденция»;</w:t>
            </w:r>
            <w:r w:rsidRPr="001E7090">
              <w:rPr>
                <w:rFonts w:ascii="Times New Roman" w:hAnsi="Times New Roman" w:cs="Times New Roman"/>
                <w:color w:val="000000"/>
                <w:sz w:val="24"/>
                <w:szCs w:val="24"/>
              </w:rPr>
              <w:br/>
              <w:t>Аудитория для самостоятельной работы обучающихся по направлению подготовки «Психология»;</w:t>
            </w:r>
            <w:r w:rsidRPr="001E7090">
              <w:rPr>
                <w:rFonts w:ascii="Times New Roman" w:hAnsi="Times New Roman" w:cs="Times New Roman"/>
                <w:color w:val="000000"/>
                <w:sz w:val="24"/>
                <w:szCs w:val="24"/>
              </w:rPr>
              <w:br/>
              <w:t>Аудитория для самостоятельной работы обучающихся по направлению подготовки «Прикладная информатика»;</w:t>
            </w:r>
            <w:r w:rsidRPr="001E7090">
              <w:rPr>
                <w:rFonts w:ascii="Times New Roman" w:hAnsi="Times New Roman" w:cs="Times New Roman"/>
                <w:color w:val="000000"/>
                <w:sz w:val="24"/>
                <w:szCs w:val="24"/>
              </w:rPr>
              <w:br/>
            </w:r>
            <w:r w:rsidRPr="001E7090">
              <w:rPr>
                <w:rFonts w:ascii="Times New Roman" w:hAnsi="Times New Roman" w:cs="Times New Roman"/>
                <w:color w:val="000000"/>
                <w:sz w:val="24"/>
                <w:szCs w:val="24"/>
              </w:rPr>
              <w:lastRenderedPageBreak/>
              <w:t>Кабинет для курсового проектирования (выполнения курсовых работ)</w:t>
            </w:r>
          </w:p>
        </w:tc>
        <w:tc>
          <w:tcPr>
            <w:tcW w:w="1586" w:type="pct"/>
            <w:tcBorders>
              <w:top w:val="single" w:sz="4" w:space="0" w:color="auto"/>
              <w:left w:val="single" w:sz="4" w:space="0" w:color="auto"/>
              <w:bottom w:val="single" w:sz="4" w:space="0" w:color="auto"/>
              <w:right w:val="single" w:sz="4" w:space="0" w:color="auto"/>
            </w:tcBorders>
            <w:vAlign w:val="center"/>
          </w:tcPr>
          <w:p w:rsidR="001E7090" w:rsidRPr="001E7090" w:rsidRDefault="001E7090"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lastRenderedPageBreak/>
              <w:t>Персональные компьютеры с подключением к сети Интернет</w:t>
            </w:r>
          </w:p>
        </w:tc>
        <w:tc>
          <w:tcPr>
            <w:tcW w:w="1572" w:type="pct"/>
            <w:tcBorders>
              <w:top w:val="single" w:sz="4" w:space="0" w:color="auto"/>
              <w:left w:val="single" w:sz="4" w:space="0" w:color="auto"/>
              <w:bottom w:val="single" w:sz="4" w:space="0" w:color="auto"/>
              <w:right w:val="single" w:sz="4" w:space="0" w:color="auto"/>
            </w:tcBorders>
            <w:vAlign w:val="center"/>
          </w:tcPr>
          <w:p w:rsidR="001E7090" w:rsidRPr="001E7090" w:rsidRDefault="001E7090"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Операционная система Windows. Акт приемки-передачи неисключительного права № 9751 от 09.09.2016. Лицензия Dream Spark Premium Electronic Software Delivery (3 years) Renewal</w:t>
            </w:r>
            <w:r w:rsidRPr="001E7090">
              <w:rPr>
                <w:rFonts w:ascii="Times New Roman" w:hAnsi="Times New Roman" w:cs="Times New Roman"/>
                <w:color w:val="000000"/>
                <w:sz w:val="24"/>
                <w:szCs w:val="24"/>
              </w:rPr>
              <w:br/>
              <w:t>Справочно-правовая система «КонсультантПлюс». Договор от 14.12.2015 № 509</w:t>
            </w:r>
            <w:r w:rsidRPr="001E7090">
              <w:rPr>
                <w:rFonts w:ascii="Times New Roman" w:hAnsi="Times New Roman" w:cs="Times New Roman"/>
                <w:color w:val="000000"/>
                <w:sz w:val="24"/>
                <w:szCs w:val="24"/>
              </w:rPr>
              <w:br/>
              <w:t xml:space="preserve">Справочно-правовая система «Гарант». Договор от 05.11.2014 № </w:t>
            </w:r>
            <w:r w:rsidRPr="001E7090">
              <w:rPr>
                <w:rFonts w:ascii="Times New Roman" w:hAnsi="Times New Roman" w:cs="Times New Roman"/>
                <w:color w:val="000000"/>
                <w:sz w:val="24"/>
                <w:szCs w:val="24"/>
              </w:rPr>
              <w:lastRenderedPageBreak/>
              <w:t>СК6030/11/14</w:t>
            </w:r>
            <w:r w:rsidRPr="001E7090">
              <w:rPr>
                <w:rFonts w:ascii="Times New Roman" w:hAnsi="Times New Roman" w:cs="Times New Roman"/>
                <w:color w:val="000000"/>
                <w:sz w:val="24"/>
                <w:szCs w:val="24"/>
              </w:rPr>
              <w:br/>
              <w:t>1С:Предприятие 8. Сублицензионный договор от 27.07.2017 № ЮС-2017-00498. Комплект для обучения в высших и средних учебных заведениях.</w:t>
            </w:r>
            <w:r w:rsidRPr="001E7090">
              <w:rPr>
                <w:rFonts w:ascii="Times New Roman" w:hAnsi="Times New Roman" w:cs="Times New Roman"/>
                <w:color w:val="000000"/>
                <w:sz w:val="24"/>
                <w:szCs w:val="24"/>
              </w:rPr>
              <w:br/>
              <w:t>Microsoft Office 2007. Сублицензионный договор от 12.01.2016 № Вж_ПО_123015-2016. Лицензия Offic Std 2016 RUS OLP NL Acdmc</w:t>
            </w:r>
            <w:r w:rsidRPr="001E7090">
              <w:rPr>
                <w:rFonts w:ascii="Times New Roman" w:hAnsi="Times New Roman" w:cs="Times New Roman"/>
                <w:color w:val="000000"/>
                <w:sz w:val="24"/>
                <w:szCs w:val="24"/>
              </w:rPr>
              <w:br/>
              <w:t>Антивирус Esed NOD 32. Сублицензионный договор от 27.07.2017 № ЮС-2017-00498</w:t>
            </w:r>
          </w:p>
        </w:tc>
      </w:tr>
    </w:tbl>
    <w:p w:rsidR="00F705CC" w:rsidRPr="00F705CC" w:rsidRDefault="00F705CC" w:rsidP="00F705CC">
      <w:pPr>
        <w:autoSpaceDE w:val="0"/>
        <w:autoSpaceDN w:val="0"/>
        <w:adjustRightInd w:val="0"/>
        <w:spacing w:after="0" w:line="240" w:lineRule="auto"/>
        <w:ind w:left="360"/>
        <w:contextualSpacing/>
        <w:jc w:val="both"/>
        <w:rPr>
          <w:rFonts w:ascii="Times New Roman" w:eastAsia="Times New Roman" w:hAnsi="Times New Roman" w:cs="Times New Roman"/>
          <w:i/>
          <w:sz w:val="28"/>
          <w:szCs w:val="28"/>
          <w:lang w:eastAsia="ru-RU"/>
        </w:rPr>
      </w:pPr>
    </w:p>
    <w:p w:rsidR="00F705CC" w:rsidRPr="00F705CC" w:rsidRDefault="00F705CC" w:rsidP="00F705CC">
      <w:pPr>
        <w:widowControl w:val="0"/>
        <w:spacing w:after="0" w:line="240" w:lineRule="auto"/>
        <w:jc w:val="center"/>
        <w:rPr>
          <w:rFonts w:ascii="Times New Roman" w:eastAsia="Times New Roman" w:hAnsi="Times New Roman" w:cs="Times New Roman"/>
          <w:b/>
          <w:sz w:val="28"/>
          <w:szCs w:val="28"/>
          <w:lang w:eastAsia="ru-RU"/>
        </w:rPr>
      </w:pPr>
      <w:r w:rsidRPr="00F705CC">
        <w:rPr>
          <w:rFonts w:ascii="Times New Roman" w:eastAsia="Times New Roman" w:hAnsi="Times New Roman" w:cs="Times New Roman"/>
          <w:b/>
          <w:sz w:val="28"/>
          <w:szCs w:val="28"/>
          <w:lang w:eastAsia="ru-RU"/>
        </w:rPr>
        <w:t>12. Оценочные материалы для дисциплины (модуля)</w:t>
      </w:r>
    </w:p>
    <w:p w:rsidR="00F705CC" w:rsidRPr="00F705CC" w:rsidRDefault="00F705CC" w:rsidP="00F705CC">
      <w:pPr>
        <w:widowControl w:val="0"/>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F705CC" w:rsidRPr="00F705CC" w:rsidRDefault="00F705CC" w:rsidP="00F705CC">
      <w:pPr>
        <w:spacing w:line="240" w:lineRule="auto"/>
        <w:rPr>
          <w:rFonts w:ascii="Times New Roman" w:eastAsia="Calibri" w:hAnsi="Times New Roman" w:cs="Times New Roman"/>
          <w:sz w:val="24"/>
          <w:szCs w:val="24"/>
          <w:lang w:eastAsia="ar-SA"/>
        </w:rPr>
        <w:sectPr w:rsidR="00F705CC" w:rsidRPr="00F705CC" w:rsidSect="00F705CC">
          <w:headerReference w:type="even" r:id="rId25"/>
          <w:headerReference w:type="default" r:id="rId26"/>
          <w:pgSz w:w="11906" w:h="16838"/>
          <w:pgMar w:top="1134" w:right="851" w:bottom="1134" w:left="1701" w:header="709" w:footer="709" w:gutter="0"/>
          <w:cols w:space="708"/>
          <w:titlePg/>
          <w:docGrid w:linePitch="360"/>
        </w:sectPr>
      </w:pPr>
    </w:p>
    <w:p w:rsidR="00F705CC" w:rsidRPr="00F705CC" w:rsidRDefault="00F705CC" w:rsidP="00F705CC">
      <w:pPr>
        <w:suppressAutoHyphens/>
        <w:spacing w:after="0" w:line="240" w:lineRule="auto"/>
        <w:jc w:val="center"/>
        <w:rPr>
          <w:rFonts w:ascii="Times New Roman" w:eastAsia="Calibri" w:hAnsi="Times New Roman" w:cs="Times New Roman"/>
          <w:b/>
          <w:sz w:val="28"/>
          <w:szCs w:val="24"/>
          <w:lang w:eastAsia="ar-SA"/>
        </w:rPr>
      </w:pPr>
      <w:r w:rsidRPr="00F705CC">
        <w:rPr>
          <w:rFonts w:ascii="Times New Roman" w:eastAsia="Calibri" w:hAnsi="Times New Roman" w:cs="Times New Roman"/>
          <w:b/>
          <w:sz w:val="28"/>
          <w:szCs w:val="24"/>
          <w:lang w:eastAsia="ar-SA"/>
        </w:rPr>
        <w:lastRenderedPageBreak/>
        <w:t>Лист регистрации изменений к рабочей программе дисциплины (модуля)</w:t>
      </w:r>
    </w:p>
    <w:p w:rsidR="00F705CC" w:rsidRPr="00F705CC" w:rsidRDefault="00F705CC" w:rsidP="00F705CC">
      <w:pPr>
        <w:suppressAutoHyphens/>
        <w:spacing w:after="0" w:line="240" w:lineRule="auto"/>
        <w:jc w:val="center"/>
        <w:rPr>
          <w:rFonts w:ascii="Times New Roman" w:eastAsia="Calibri" w:hAnsi="Times New Roman" w:cs="Times New Roman"/>
          <w:b/>
          <w:sz w:val="28"/>
          <w:szCs w:val="24"/>
          <w:lang w:eastAsia="ar-SA"/>
        </w:rPr>
      </w:pPr>
    </w:p>
    <w:tbl>
      <w:tblPr>
        <w:tblStyle w:val="a6"/>
        <w:tblW w:w="0" w:type="auto"/>
        <w:tblLook w:val="04A0"/>
      </w:tblPr>
      <w:tblGrid>
        <w:gridCol w:w="562"/>
        <w:gridCol w:w="1701"/>
        <w:gridCol w:w="1701"/>
        <w:gridCol w:w="3261"/>
        <w:gridCol w:w="6520"/>
        <w:gridCol w:w="1643"/>
      </w:tblGrid>
      <w:tr w:rsidR="00F705CC" w:rsidRPr="00F705CC" w:rsidTr="00F705CC">
        <w:tc>
          <w:tcPr>
            <w:tcW w:w="562"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 п/п</w:t>
            </w:r>
          </w:p>
        </w:tc>
        <w:tc>
          <w:tcPr>
            <w:tcW w:w="1701"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Дата внесения изменений</w:t>
            </w:r>
          </w:p>
        </w:tc>
        <w:tc>
          <w:tcPr>
            <w:tcW w:w="1701"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Номера измененных листов</w:t>
            </w:r>
          </w:p>
        </w:tc>
        <w:tc>
          <w:tcPr>
            <w:tcW w:w="3261"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Документ, на основании которого внесены изменения</w:t>
            </w:r>
          </w:p>
        </w:tc>
        <w:tc>
          <w:tcPr>
            <w:tcW w:w="6520"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Содержание изменений</w:t>
            </w:r>
          </w:p>
        </w:tc>
        <w:tc>
          <w:tcPr>
            <w:tcW w:w="1643"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Подпись разработчика рабочей программы</w:t>
            </w:r>
          </w:p>
        </w:tc>
      </w:tr>
      <w:tr w:rsidR="001A71C9" w:rsidRPr="00F705CC" w:rsidTr="00F705CC">
        <w:trPr>
          <w:trHeight w:val="1134"/>
        </w:trPr>
        <w:tc>
          <w:tcPr>
            <w:tcW w:w="562" w:type="dxa"/>
            <w:vAlign w:val="center"/>
          </w:tcPr>
          <w:p w:rsidR="001A71C9" w:rsidRPr="001A71C9" w:rsidRDefault="001A71C9" w:rsidP="00C95C54">
            <w:pPr>
              <w:tabs>
                <w:tab w:val="left" w:pos="7655"/>
              </w:tabs>
              <w:spacing w:after="0" w:line="240" w:lineRule="auto"/>
              <w:jc w:val="center"/>
              <w:rPr>
                <w:rFonts w:ascii="Times New Roman" w:eastAsia="Times New Roman" w:hAnsi="Times New Roman" w:cs="Times New Roman"/>
                <w:bCs/>
                <w:sz w:val="24"/>
                <w:szCs w:val="24"/>
                <w:lang w:eastAsia="ru-RU"/>
              </w:rPr>
            </w:pPr>
            <w:r w:rsidRPr="001A71C9">
              <w:rPr>
                <w:rFonts w:ascii="Times New Roman" w:eastAsia="Times New Roman" w:hAnsi="Times New Roman" w:cs="Times New Roman"/>
                <w:bCs/>
                <w:sz w:val="24"/>
                <w:szCs w:val="24"/>
                <w:lang w:eastAsia="ru-RU"/>
              </w:rPr>
              <w:t>1.</w:t>
            </w:r>
          </w:p>
        </w:tc>
        <w:tc>
          <w:tcPr>
            <w:tcW w:w="1701" w:type="dxa"/>
            <w:vAlign w:val="center"/>
          </w:tcPr>
          <w:p w:rsidR="001A71C9" w:rsidRPr="001A71C9" w:rsidRDefault="001A71C9" w:rsidP="00C95C54">
            <w:pPr>
              <w:tabs>
                <w:tab w:val="left" w:pos="7655"/>
              </w:tabs>
              <w:spacing w:after="0" w:line="240" w:lineRule="auto"/>
              <w:jc w:val="center"/>
              <w:rPr>
                <w:rFonts w:ascii="Times New Roman" w:eastAsia="Times New Roman" w:hAnsi="Times New Roman" w:cs="Times New Roman"/>
                <w:bCs/>
                <w:sz w:val="24"/>
                <w:szCs w:val="24"/>
                <w:lang w:eastAsia="ru-RU"/>
              </w:rPr>
            </w:pPr>
            <w:r w:rsidRPr="001A71C9">
              <w:rPr>
                <w:rFonts w:ascii="Times New Roman" w:hAnsi="Times New Roman" w:cs="Times New Roman"/>
                <w:sz w:val="24"/>
                <w:szCs w:val="24"/>
                <w:lang w:eastAsia="ru-RU"/>
              </w:rPr>
              <w:t>03.09.2018</w:t>
            </w:r>
          </w:p>
        </w:tc>
        <w:tc>
          <w:tcPr>
            <w:tcW w:w="1701" w:type="dxa"/>
            <w:vAlign w:val="center"/>
          </w:tcPr>
          <w:p w:rsidR="001A71C9" w:rsidRPr="001A71C9" w:rsidRDefault="001A71C9" w:rsidP="00C95C54">
            <w:pPr>
              <w:tabs>
                <w:tab w:val="left" w:pos="7655"/>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18-19</w:t>
            </w:r>
          </w:p>
        </w:tc>
        <w:tc>
          <w:tcPr>
            <w:tcW w:w="3261" w:type="dxa"/>
            <w:vAlign w:val="center"/>
          </w:tcPr>
          <w:p w:rsidR="001A71C9" w:rsidRPr="001A71C9" w:rsidRDefault="001A71C9"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A71C9">
              <w:rPr>
                <w:rFonts w:ascii="Times New Roman" w:hAnsi="Times New Roman" w:cs="Times New Roman"/>
                <w:color w:val="000000"/>
                <w:sz w:val="24"/>
                <w:szCs w:val="24"/>
                <w:lang w:eastAsia="ru-RU"/>
              </w:rPr>
              <w:t xml:space="preserve">Договор № 3422 от 28.05.2018 на оказание услуг по предоставлению доступа к ЭБС. </w:t>
            </w:r>
          </w:p>
          <w:p w:rsidR="001A71C9" w:rsidRPr="001A71C9" w:rsidRDefault="001A71C9"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A71C9">
              <w:rPr>
                <w:rFonts w:ascii="Times New Roman" w:hAnsi="Times New Roman" w:cs="Times New Roman"/>
                <w:color w:val="000000"/>
                <w:sz w:val="24"/>
                <w:szCs w:val="24"/>
                <w:lang w:eastAsia="ru-RU"/>
              </w:rPr>
              <w:t>Договор № 4118/18 от 06.07.2018 на предоставление доступа к электронно-библиотечной системе.</w:t>
            </w:r>
          </w:p>
        </w:tc>
        <w:tc>
          <w:tcPr>
            <w:tcW w:w="6520" w:type="dxa"/>
            <w:vAlign w:val="center"/>
          </w:tcPr>
          <w:p w:rsidR="001A71C9" w:rsidRPr="001A71C9" w:rsidRDefault="001A71C9"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A71C9">
              <w:rPr>
                <w:rFonts w:ascii="Times New Roman" w:hAnsi="Times New Roman" w:cs="Times New Roman"/>
                <w:color w:val="000000"/>
                <w:sz w:val="24"/>
                <w:szCs w:val="24"/>
                <w:lang w:eastAsia="ru-RU"/>
              </w:rPr>
              <w:t>Актуализация литературы</w:t>
            </w:r>
          </w:p>
        </w:tc>
        <w:tc>
          <w:tcPr>
            <w:tcW w:w="1643" w:type="dxa"/>
            <w:vAlign w:val="center"/>
          </w:tcPr>
          <w:p w:rsidR="001A71C9" w:rsidRPr="00F705CC" w:rsidRDefault="001A71C9" w:rsidP="00F705CC">
            <w:pPr>
              <w:tabs>
                <w:tab w:val="left" w:pos="7655"/>
              </w:tabs>
              <w:spacing w:line="240" w:lineRule="auto"/>
              <w:jc w:val="center"/>
              <w:rPr>
                <w:rFonts w:ascii="Times New Roman" w:eastAsia="Times New Roman" w:hAnsi="Times New Roman" w:cs="Times New Roman"/>
                <w:bCs/>
                <w:sz w:val="24"/>
                <w:szCs w:val="24"/>
                <w:lang w:eastAsia="ru-RU"/>
              </w:rPr>
            </w:pPr>
            <w:r w:rsidRPr="001A71C9">
              <w:rPr>
                <w:rFonts w:ascii="Times New Roman" w:eastAsia="Times New Roman" w:hAnsi="Times New Roman" w:cs="Times New Roman"/>
                <w:bCs/>
                <w:noProof/>
                <w:sz w:val="24"/>
                <w:szCs w:val="24"/>
                <w:lang w:eastAsia="ru-RU"/>
              </w:rPr>
              <w:drawing>
                <wp:anchor distT="0" distB="0" distL="114300" distR="114300" simplePos="0" relativeHeight="251675648" behindDoc="0" locked="0" layoutInCell="1" allowOverlap="1">
                  <wp:simplePos x="0" y="0"/>
                  <wp:positionH relativeFrom="column">
                    <wp:posOffset>59055</wp:posOffset>
                  </wp:positionH>
                  <wp:positionV relativeFrom="paragraph">
                    <wp:posOffset>4445</wp:posOffset>
                  </wp:positionV>
                  <wp:extent cx="973455" cy="450850"/>
                  <wp:effectExtent l="0" t="0" r="0" b="0"/>
                  <wp:wrapNone/>
                  <wp:docPr id="2"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3455" cy="450850"/>
                          </a:xfrm>
                          <a:prstGeom prst="rect">
                            <a:avLst/>
                          </a:prstGeom>
                          <a:noFill/>
                          <a:ln w="9525">
                            <a:noFill/>
                            <a:miter lim="800000"/>
                            <a:headEnd/>
                            <a:tailEnd/>
                          </a:ln>
                        </pic:spPr>
                      </pic:pic>
                    </a:graphicData>
                  </a:graphic>
                </wp:anchor>
              </w:drawing>
            </w:r>
          </w:p>
        </w:tc>
      </w:tr>
      <w:tr w:rsidR="00F30A88" w:rsidRPr="00F705CC" w:rsidTr="00F705CC">
        <w:trPr>
          <w:trHeight w:val="1134"/>
        </w:trPr>
        <w:tc>
          <w:tcPr>
            <w:tcW w:w="562"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2.</w:t>
            </w:r>
          </w:p>
        </w:tc>
        <w:tc>
          <w:tcPr>
            <w:tcW w:w="1701"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F30A88" w:rsidRPr="00B26ADB" w:rsidRDefault="00F30A88" w:rsidP="00F30A88">
            <w:pPr>
              <w:spacing w:after="0" w:line="240" w:lineRule="auto"/>
              <w:jc w:val="center"/>
              <w:rPr>
                <w:rFonts w:ascii="Times New Roman" w:hAnsi="Times New Roman" w:cs="Times New Roman"/>
                <w:sz w:val="24"/>
                <w:szCs w:val="24"/>
              </w:rPr>
            </w:pPr>
            <w:r>
              <w:rPr>
                <w:rFonts w:ascii="Times New Roman" w:hAnsi="Times New Roman"/>
                <w:sz w:val="24"/>
                <w:szCs w:val="24"/>
              </w:rPr>
              <w:t>18-19</w:t>
            </w:r>
          </w:p>
        </w:tc>
        <w:tc>
          <w:tcPr>
            <w:tcW w:w="3261"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от 20.06.2019 № 4161 на оказание услуг по предоставлению доступа к электронно-библиотечной системе.</w:t>
            </w:r>
          </w:p>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 4118/18 от 06.07.2018 на предоставление доступа к электронно-библиотечной системе.</w:t>
            </w:r>
          </w:p>
        </w:tc>
        <w:tc>
          <w:tcPr>
            <w:tcW w:w="6520"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Актуализация литературы</w:t>
            </w:r>
          </w:p>
        </w:tc>
        <w:tc>
          <w:tcPr>
            <w:tcW w:w="1643" w:type="dxa"/>
            <w:vAlign w:val="center"/>
          </w:tcPr>
          <w:p w:rsidR="00F30A88" w:rsidRPr="00F705CC" w:rsidRDefault="00F30A88" w:rsidP="00F705CC">
            <w:pPr>
              <w:tabs>
                <w:tab w:val="left" w:pos="7655"/>
              </w:tabs>
              <w:spacing w:line="240" w:lineRule="auto"/>
              <w:jc w:val="center"/>
              <w:rPr>
                <w:rFonts w:ascii="Times New Roman" w:eastAsia="Times New Roman" w:hAnsi="Times New Roman" w:cs="Times New Roman"/>
                <w:bCs/>
                <w:sz w:val="24"/>
                <w:szCs w:val="24"/>
                <w:lang w:eastAsia="ru-RU"/>
              </w:rPr>
            </w:pPr>
            <w:r w:rsidRPr="001A71C9">
              <w:rPr>
                <w:rFonts w:ascii="Times New Roman" w:eastAsia="Times New Roman" w:hAnsi="Times New Roman" w:cs="Times New Roman"/>
                <w:bCs/>
                <w:noProof/>
                <w:sz w:val="24"/>
                <w:szCs w:val="24"/>
                <w:lang w:eastAsia="ru-RU"/>
              </w:rPr>
              <w:drawing>
                <wp:anchor distT="0" distB="0" distL="114300" distR="114300" simplePos="0" relativeHeight="251677696" behindDoc="0" locked="0" layoutInCell="1" allowOverlap="1">
                  <wp:simplePos x="0" y="0"/>
                  <wp:positionH relativeFrom="column">
                    <wp:posOffset>3175</wp:posOffset>
                  </wp:positionH>
                  <wp:positionV relativeFrom="paragraph">
                    <wp:posOffset>-118745</wp:posOffset>
                  </wp:positionV>
                  <wp:extent cx="973455" cy="450850"/>
                  <wp:effectExtent l="0" t="0" r="0" b="0"/>
                  <wp:wrapNone/>
                  <wp:docPr id="3"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3455" cy="450850"/>
                          </a:xfrm>
                          <a:prstGeom prst="rect">
                            <a:avLst/>
                          </a:prstGeom>
                          <a:noFill/>
                          <a:ln w="9525">
                            <a:noFill/>
                            <a:miter lim="800000"/>
                            <a:headEnd/>
                            <a:tailEnd/>
                          </a:ln>
                        </pic:spPr>
                      </pic:pic>
                    </a:graphicData>
                  </a:graphic>
                </wp:anchor>
              </w:drawing>
            </w:r>
          </w:p>
        </w:tc>
      </w:tr>
      <w:tr w:rsidR="00F30A88" w:rsidRPr="00F705CC" w:rsidTr="00F705CC">
        <w:trPr>
          <w:trHeight w:val="1134"/>
        </w:trPr>
        <w:tc>
          <w:tcPr>
            <w:tcW w:w="562"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3.</w:t>
            </w:r>
          </w:p>
        </w:tc>
        <w:tc>
          <w:tcPr>
            <w:tcW w:w="1701"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F30A88" w:rsidRPr="00B26ADB" w:rsidRDefault="00F30A88" w:rsidP="00F30A88">
            <w:pPr>
              <w:spacing w:after="0" w:line="240" w:lineRule="auto"/>
              <w:jc w:val="center"/>
              <w:rPr>
                <w:rFonts w:ascii="Times New Roman" w:hAnsi="Times New Roman" w:cs="Times New Roman"/>
                <w:sz w:val="24"/>
                <w:szCs w:val="24"/>
              </w:rPr>
            </w:pPr>
            <w:r>
              <w:rPr>
                <w:rFonts w:ascii="Times New Roman" w:hAnsi="Times New Roman"/>
                <w:sz w:val="24"/>
                <w:szCs w:val="24"/>
              </w:rPr>
              <w:t>19</w:t>
            </w:r>
            <w:r w:rsidRPr="00B26ADB">
              <w:rPr>
                <w:rFonts w:ascii="Times New Roman" w:hAnsi="Times New Roman" w:cs="Times New Roman"/>
                <w:sz w:val="24"/>
                <w:szCs w:val="24"/>
              </w:rPr>
              <w:t>-</w:t>
            </w:r>
            <w:r>
              <w:rPr>
                <w:rFonts w:ascii="Times New Roman" w:hAnsi="Times New Roman" w:cs="Times New Roman"/>
                <w:sz w:val="24"/>
                <w:szCs w:val="24"/>
              </w:rPr>
              <w:t>23</w:t>
            </w:r>
          </w:p>
        </w:tc>
        <w:tc>
          <w:tcPr>
            <w:tcW w:w="3261"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 946 Пункт 7.3.4, 7.3.2</w:t>
            </w:r>
          </w:p>
        </w:tc>
        <w:tc>
          <w:tcPr>
            <w:tcW w:w="6520"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Обновление профессиональных баз данных и информационных справочных систем, комплекта лицензионного программного обеспечения</w:t>
            </w:r>
          </w:p>
        </w:tc>
        <w:tc>
          <w:tcPr>
            <w:tcW w:w="1643" w:type="dxa"/>
            <w:vAlign w:val="center"/>
          </w:tcPr>
          <w:p w:rsidR="00F30A88" w:rsidRPr="00F705CC" w:rsidRDefault="00F30A88" w:rsidP="00F705CC">
            <w:pPr>
              <w:tabs>
                <w:tab w:val="left" w:pos="7655"/>
              </w:tabs>
              <w:spacing w:line="240" w:lineRule="auto"/>
              <w:jc w:val="center"/>
              <w:rPr>
                <w:rFonts w:ascii="Times New Roman" w:eastAsia="Times New Roman" w:hAnsi="Times New Roman" w:cs="Times New Roman"/>
                <w:bCs/>
                <w:sz w:val="24"/>
                <w:szCs w:val="24"/>
                <w:lang w:eastAsia="ru-RU"/>
              </w:rPr>
            </w:pPr>
            <w:bookmarkStart w:id="3" w:name="_GoBack"/>
            <w:r w:rsidRPr="001A71C9">
              <w:rPr>
                <w:rFonts w:ascii="Times New Roman" w:eastAsia="Times New Roman" w:hAnsi="Times New Roman" w:cs="Times New Roman"/>
                <w:bCs/>
                <w:noProof/>
                <w:sz w:val="24"/>
                <w:szCs w:val="24"/>
                <w:lang w:eastAsia="ru-RU"/>
              </w:rPr>
              <w:drawing>
                <wp:anchor distT="0" distB="0" distL="114300" distR="114300" simplePos="0" relativeHeight="251679744" behindDoc="0" locked="0" layoutInCell="1" allowOverlap="1">
                  <wp:simplePos x="0" y="0"/>
                  <wp:positionH relativeFrom="column">
                    <wp:posOffset>15240</wp:posOffset>
                  </wp:positionH>
                  <wp:positionV relativeFrom="paragraph">
                    <wp:posOffset>-106680</wp:posOffset>
                  </wp:positionV>
                  <wp:extent cx="973455" cy="450850"/>
                  <wp:effectExtent l="0" t="0" r="0" b="0"/>
                  <wp:wrapNone/>
                  <wp:docPr id="4"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3455" cy="450850"/>
                          </a:xfrm>
                          <a:prstGeom prst="rect">
                            <a:avLst/>
                          </a:prstGeom>
                          <a:noFill/>
                          <a:ln w="9525">
                            <a:noFill/>
                            <a:miter lim="800000"/>
                            <a:headEnd/>
                            <a:tailEnd/>
                          </a:ln>
                        </pic:spPr>
                      </pic:pic>
                    </a:graphicData>
                  </a:graphic>
                </wp:anchor>
              </w:drawing>
            </w:r>
            <w:bookmarkEnd w:id="3"/>
          </w:p>
        </w:tc>
      </w:tr>
      <w:tr w:rsidR="00BC1B11" w:rsidRPr="00F705CC" w:rsidTr="00F705CC">
        <w:trPr>
          <w:trHeight w:val="1134"/>
        </w:trPr>
        <w:tc>
          <w:tcPr>
            <w:tcW w:w="562" w:type="dxa"/>
            <w:vAlign w:val="center"/>
          </w:tcPr>
          <w:p w:rsidR="00BC1B11" w:rsidRPr="00F705CC" w:rsidRDefault="00BC1B11" w:rsidP="00F705CC">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BC1B11" w:rsidRPr="00F705CC" w:rsidRDefault="00BC1B11" w:rsidP="00F705CC">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BC1B11" w:rsidRPr="00F705CC" w:rsidRDefault="00BC1B11" w:rsidP="00F705CC">
            <w:pPr>
              <w:tabs>
                <w:tab w:val="left" w:pos="7655"/>
              </w:tabs>
              <w:spacing w:after="0" w:line="240" w:lineRule="auto"/>
              <w:jc w:val="center"/>
              <w:rPr>
                <w:rFonts w:ascii="Times New Roman" w:hAnsi="Times New Roman" w:cs="Times New Roman"/>
                <w:sz w:val="24"/>
                <w:szCs w:val="24"/>
                <w:lang w:eastAsia="ru-RU"/>
              </w:rPr>
            </w:pPr>
          </w:p>
        </w:tc>
        <w:tc>
          <w:tcPr>
            <w:tcW w:w="3261" w:type="dxa"/>
            <w:vAlign w:val="center"/>
          </w:tcPr>
          <w:p w:rsidR="00BC1B11" w:rsidRPr="00F705CC" w:rsidRDefault="00BC1B11" w:rsidP="00F705CC">
            <w:pPr>
              <w:tabs>
                <w:tab w:val="left" w:pos="7655"/>
              </w:tabs>
              <w:spacing w:after="0" w:line="240" w:lineRule="auto"/>
              <w:jc w:val="center"/>
              <w:rPr>
                <w:rFonts w:ascii="Times New Roman" w:hAnsi="Times New Roman" w:cs="Times New Roman"/>
                <w:sz w:val="24"/>
                <w:szCs w:val="24"/>
                <w:lang w:eastAsia="ru-RU"/>
              </w:rPr>
            </w:pPr>
          </w:p>
        </w:tc>
        <w:tc>
          <w:tcPr>
            <w:tcW w:w="6520" w:type="dxa"/>
            <w:vAlign w:val="center"/>
          </w:tcPr>
          <w:p w:rsidR="00BC1B11" w:rsidRPr="00F705CC" w:rsidRDefault="00BC1B11" w:rsidP="00F705CC">
            <w:pPr>
              <w:pStyle w:val="Default"/>
              <w:jc w:val="center"/>
            </w:pPr>
          </w:p>
        </w:tc>
        <w:tc>
          <w:tcPr>
            <w:tcW w:w="1643" w:type="dxa"/>
            <w:vAlign w:val="center"/>
          </w:tcPr>
          <w:p w:rsidR="00BC1B11" w:rsidRPr="00F705CC" w:rsidRDefault="00BC1B11" w:rsidP="00F705CC">
            <w:pPr>
              <w:tabs>
                <w:tab w:val="left" w:pos="7655"/>
              </w:tabs>
              <w:spacing w:line="240" w:lineRule="auto"/>
              <w:jc w:val="center"/>
              <w:rPr>
                <w:rFonts w:ascii="Times New Roman" w:eastAsia="Times New Roman" w:hAnsi="Times New Roman" w:cs="Times New Roman"/>
                <w:bCs/>
                <w:sz w:val="24"/>
                <w:szCs w:val="24"/>
                <w:lang w:eastAsia="ru-RU"/>
              </w:rPr>
            </w:pPr>
          </w:p>
        </w:tc>
      </w:tr>
      <w:tr w:rsidR="00F705CC" w:rsidRPr="00F705CC" w:rsidTr="00F705CC">
        <w:trPr>
          <w:trHeight w:val="1134"/>
        </w:trPr>
        <w:tc>
          <w:tcPr>
            <w:tcW w:w="562" w:type="dxa"/>
            <w:vAlign w:val="center"/>
          </w:tcPr>
          <w:p w:rsidR="00F705CC" w:rsidRPr="00F705CC" w:rsidRDefault="00F705CC" w:rsidP="00F705CC">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F705CC" w:rsidRPr="00F705CC" w:rsidRDefault="00F705CC" w:rsidP="00F705CC">
            <w:pPr>
              <w:tabs>
                <w:tab w:val="left" w:pos="7655"/>
              </w:tabs>
              <w:spacing w:after="0" w:line="240" w:lineRule="auto"/>
              <w:jc w:val="center"/>
              <w:rPr>
                <w:rFonts w:ascii="Times New Roman" w:hAnsi="Times New Roman" w:cs="Times New Roman"/>
                <w:sz w:val="24"/>
                <w:szCs w:val="24"/>
                <w:lang w:eastAsia="ru-RU"/>
              </w:rPr>
            </w:pPr>
          </w:p>
        </w:tc>
        <w:tc>
          <w:tcPr>
            <w:tcW w:w="1701" w:type="dxa"/>
            <w:vAlign w:val="center"/>
          </w:tcPr>
          <w:p w:rsidR="00F705CC" w:rsidRPr="00F705CC" w:rsidRDefault="00F705CC" w:rsidP="00F705CC">
            <w:pPr>
              <w:tabs>
                <w:tab w:val="left" w:pos="7655"/>
              </w:tabs>
              <w:spacing w:after="0" w:line="240" w:lineRule="auto"/>
              <w:jc w:val="center"/>
              <w:rPr>
                <w:rFonts w:ascii="Times New Roman" w:hAnsi="Times New Roman" w:cs="Times New Roman"/>
                <w:sz w:val="24"/>
                <w:szCs w:val="24"/>
                <w:lang w:eastAsia="ru-RU"/>
              </w:rPr>
            </w:pPr>
          </w:p>
        </w:tc>
        <w:tc>
          <w:tcPr>
            <w:tcW w:w="3261" w:type="dxa"/>
            <w:vAlign w:val="center"/>
          </w:tcPr>
          <w:p w:rsidR="00F705CC" w:rsidRPr="00F705CC" w:rsidRDefault="00F705CC" w:rsidP="00F705CC">
            <w:pPr>
              <w:pStyle w:val="Default"/>
              <w:jc w:val="center"/>
            </w:pPr>
          </w:p>
        </w:tc>
        <w:tc>
          <w:tcPr>
            <w:tcW w:w="6520" w:type="dxa"/>
            <w:vAlign w:val="center"/>
          </w:tcPr>
          <w:p w:rsidR="00F705CC" w:rsidRPr="00F705CC" w:rsidRDefault="00F705CC" w:rsidP="00F705CC">
            <w:pPr>
              <w:pStyle w:val="Default"/>
              <w:jc w:val="center"/>
            </w:pPr>
          </w:p>
        </w:tc>
        <w:tc>
          <w:tcPr>
            <w:tcW w:w="1643"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p>
        </w:tc>
      </w:tr>
      <w:tr w:rsidR="00F705CC" w:rsidRPr="00F705CC" w:rsidTr="00F705CC">
        <w:trPr>
          <w:trHeight w:val="1134"/>
        </w:trPr>
        <w:tc>
          <w:tcPr>
            <w:tcW w:w="562"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p>
        </w:tc>
        <w:tc>
          <w:tcPr>
            <w:tcW w:w="1701"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p>
        </w:tc>
        <w:tc>
          <w:tcPr>
            <w:tcW w:w="1701"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p>
        </w:tc>
        <w:tc>
          <w:tcPr>
            <w:tcW w:w="3261"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p>
        </w:tc>
        <w:tc>
          <w:tcPr>
            <w:tcW w:w="6520"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p>
        </w:tc>
        <w:tc>
          <w:tcPr>
            <w:tcW w:w="1643"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p>
        </w:tc>
      </w:tr>
    </w:tbl>
    <w:p w:rsidR="00F705CC" w:rsidRPr="00F705CC" w:rsidRDefault="00F705CC" w:rsidP="00F705CC">
      <w:pPr>
        <w:tabs>
          <w:tab w:val="left" w:pos="7655"/>
        </w:tabs>
        <w:spacing w:after="0" w:line="240" w:lineRule="auto"/>
        <w:rPr>
          <w:rFonts w:ascii="Times New Roman" w:eastAsia="Times New Roman" w:hAnsi="Times New Roman" w:cs="Times New Roman"/>
          <w:bCs/>
          <w:sz w:val="28"/>
          <w:szCs w:val="28"/>
          <w:lang w:eastAsia="ru-RU"/>
        </w:rPr>
      </w:pPr>
    </w:p>
    <w:sectPr w:rsidR="00F705CC" w:rsidRPr="00F705CC" w:rsidSect="00F705CC">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646" w:rsidRDefault="00151646">
      <w:pPr>
        <w:spacing w:after="0" w:line="240" w:lineRule="auto"/>
      </w:pPr>
      <w:r>
        <w:separator/>
      </w:r>
    </w:p>
  </w:endnote>
  <w:endnote w:type="continuationSeparator" w:id="0">
    <w:p w:rsidR="00151646" w:rsidRDefault="00151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646" w:rsidRDefault="00151646">
      <w:pPr>
        <w:spacing w:after="0" w:line="240" w:lineRule="auto"/>
      </w:pPr>
      <w:r>
        <w:separator/>
      </w:r>
    </w:p>
  </w:footnote>
  <w:footnote w:type="continuationSeparator" w:id="0">
    <w:p w:rsidR="00151646" w:rsidRDefault="00151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A4" w:rsidRDefault="00E339B1" w:rsidP="00F705CC">
    <w:pPr>
      <w:pStyle w:val="a3"/>
      <w:framePr w:wrap="around" w:vAnchor="text" w:hAnchor="margin" w:xAlign="center" w:y="1"/>
      <w:rPr>
        <w:rStyle w:val="a5"/>
      </w:rPr>
    </w:pPr>
    <w:r>
      <w:rPr>
        <w:rStyle w:val="a5"/>
      </w:rPr>
      <w:fldChar w:fldCharType="begin"/>
    </w:r>
    <w:r w:rsidR="00FD44A4">
      <w:rPr>
        <w:rStyle w:val="a5"/>
      </w:rPr>
      <w:instrText xml:space="preserve">PAGE  </w:instrText>
    </w:r>
    <w:r>
      <w:rPr>
        <w:rStyle w:val="a5"/>
      </w:rPr>
      <w:fldChar w:fldCharType="separate"/>
    </w:r>
    <w:r w:rsidR="00FD44A4">
      <w:rPr>
        <w:rStyle w:val="a5"/>
        <w:noProof/>
      </w:rPr>
      <w:t>3</w:t>
    </w:r>
    <w:r>
      <w:rPr>
        <w:rStyle w:val="a5"/>
      </w:rPr>
      <w:fldChar w:fldCharType="end"/>
    </w:r>
  </w:p>
  <w:p w:rsidR="00FD44A4" w:rsidRDefault="00FD44A4">
    <w:pPr>
      <w:pStyle w:val="a3"/>
    </w:pPr>
  </w:p>
  <w:p w:rsidR="00FD44A4" w:rsidRDefault="00FD44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A4" w:rsidRDefault="00E339B1" w:rsidP="00F705CC">
    <w:pPr>
      <w:pStyle w:val="a3"/>
      <w:jc w:val="center"/>
    </w:pPr>
    <w:r>
      <w:fldChar w:fldCharType="begin"/>
    </w:r>
    <w:r w:rsidR="005F67D3">
      <w:instrText>PAGE   \* MERGEFORMAT</w:instrText>
    </w:r>
    <w:r>
      <w:fldChar w:fldCharType="separate"/>
    </w:r>
    <w:r w:rsidR="00763AE7">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7B96A82"/>
    <w:multiLevelType w:val="multilevel"/>
    <w:tmpl w:val="218C72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451F6F"/>
    <w:multiLevelType w:val="multilevel"/>
    <w:tmpl w:val="E474B852"/>
    <w:lvl w:ilvl="0">
      <w:start w:val="1"/>
      <w:numFmt w:val="decimal"/>
      <w:lvlText w:val="%1."/>
      <w:lvlJc w:val="left"/>
      <w:pPr>
        <w:tabs>
          <w:tab w:val="num" w:pos="1068"/>
        </w:tabs>
        <w:ind w:left="1068" w:hanging="360"/>
      </w:pPr>
      <w:rPr>
        <w:b w:val="0"/>
      </w:rPr>
    </w:lvl>
    <w:lvl w:ilvl="1">
      <w:start w:val="1"/>
      <w:numFmt w:val="decimal"/>
      <w:lvlText w:val="%2."/>
      <w:lvlJc w:val="left"/>
      <w:pPr>
        <w:tabs>
          <w:tab w:val="num" w:pos="1788"/>
        </w:tabs>
        <w:ind w:left="1788" w:hanging="360"/>
      </w:pPr>
    </w:lvl>
    <w:lvl w:ilvl="2">
      <w:start w:val="1"/>
      <w:numFmt w:val="decimal"/>
      <w:lvlText w:val="%3."/>
      <w:lvlJc w:val="left"/>
      <w:pPr>
        <w:tabs>
          <w:tab w:val="num" w:pos="708"/>
        </w:tabs>
        <w:ind w:left="7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nsid w:val="26DC736D"/>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7EA7268"/>
    <w:multiLevelType w:val="hybridMultilevel"/>
    <w:tmpl w:val="26BC7AF8"/>
    <w:lvl w:ilvl="0" w:tplc="04190001">
      <w:start w:val="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FD11F1"/>
    <w:multiLevelType w:val="hybridMultilevel"/>
    <w:tmpl w:val="0FA2044C"/>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969B4"/>
    <w:rsid w:val="00003023"/>
    <w:rsid w:val="00027289"/>
    <w:rsid w:val="00151646"/>
    <w:rsid w:val="001A71C9"/>
    <w:rsid w:val="001E7090"/>
    <w:rsid w:val="00235A6C"/>
    <w:rsid w:val="00474370"/>
    <w:rsid w:val="00495E74"/>
    <w:rsid w:val="005F67D3"/>
    <w:rsid w:val="006B012C"/>
    <w:rsid w:val="00747B81"/>
    <w:rsid w:val="00753098"/>
    <w:rsid w:val="00763AE7"/>
    <w:rsid w:val="007A7F5F"/>
    <w:rsid w:val="008B0737"/>
    <w:rsid w:val="008E1C8E"/>
    <w:rsid w:val="009913AE"/>
    <w:rsid w:val="00A23A49"/>
    <w:rsid w:val="00B91BAF"/>
    <w:rsid w:val="00BC1B11"/>
    <w:rsid w:val="00BC71B6"/>
    <w:rsid w:val="00CA71D2"/>
    <w:rsid w:val="00D160FA"/>
    <w:rsid w:val="00D26371"/>
    <w:rsid w:val="00D6342E"/>
    <w:rsid w:val="00D85C3C"/>
    <w:rsid w:val="00E339B1"/>
    <w:rsid w:val="00EB26B1"/>
    <w:rsid w:val="00F30A88"/>
    <w:rsid w:val="00F46E34"/>
    <w:rsid w:val="00F705CC"/>
    <w:rsid w:val="00F969B4"/>
    <w:rsid w:val="00FD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CC"/>
    <w:pPr>
      <w:spacing w:after="160" w:line="259" w:lineRule="auto"/>
    </w:pPr>
  </w:style>
  <w:style w:type="paragraph" w:styleId="3">
    <w:name w:val="heading 3"/>
    <w:basedOn w:val="a"/>
    <w:link w:val="30"/>
    <w:uiPriority w:val="9"/>
    <w:qFormat/>
    <w:rsid w:val="00F705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05CC"/>
    <w:rPr>
      <w:rFonts w:ascii="Times New Roman" w:eastAsia="Times New Roman" w:hAnsi="Times New Roman" w:cs="Times New Roman"/>
      <w:b/>
      <w:bCs/>
      <w:sz w:val="27"/>
      <w:szCs w:val="27"/>
      <w:lang w:eastAsia="ru-RU"/>
    </w:rPr>
  </w:style>
  <w:style w:type="paragraph" w:styleId="a3">
    <w:name w:val="header"/>
    <w:basedOn w:val="a"/>
    <w:link w:val="1"/>
    <w:uiPriority w:val="99"/>
    <w:rsid w:val="00F705CC"/>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4">
    <w:name w:val="Верхний колонтитул Знак"/>
    <w:basedOn w:val="a0"/>
    <w:uiPriority w:val="99"/>
    <w:semiHidden/>
    <w:rsid w:val="00F705CC"/>
  </w:style>
  <w:style w:type="character" w:customStyle="1" w:styleId="1">
    <w:name w:val="Верхний колонтитул Знак1"/>
    <w:link w:val="a3"/>
    <w:uiPriority w:val="99"/>
    <w:rsid w:val="00F705CC"/>
    <w:rPr>
      <w:rFonts w:ascii="Times New Roman" w:eastAsia="Calibri" w:hAnsi="Times New Roman" w:cs="Times New Roman"/>
      <w:sz w:val="24"/>
      <w:szCs w:val="24"/>
      <w:lang w:eastAsia="ar-SA"/>
    </w:rPr>
  </w:style>
  <w:style w:type="character" w:styleId="a5">
    <w:name w:val="page number"/>
    <w:basedOn w:val="a0"/>
    <w:rsid w:val="00F705CC"/>
  </w:style>
  <w:style w:type="table" w:styleId="a6">
    <w:name w:val="Table Grid"/>
    <w:basedOn w:val="a1"/>
    <w:uiPriority w:val="39"/>
    <w:rsid w:val="00F70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F705CC"/>
    <w:pPr>
      <w:ind w:left="720"/>
      <w:contextualSpacing/>
    </w:pPr>
  </w:style>
  <w:style w:type="paragraph" w:styleId="a8">
    <w:name w:val="Normal (Web)"/>
    <w:aliases w:val="Обычный (Web)"/>
    <w:basedOn w:val="a"/>
    <w:uiPriority w:val="99"/>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705CC"/>
  </w:style>
  <w:style w:type="character" w:styleId="a9">
    <w:name w:val="Strong"/>
    <w:basedOn w:val="a0"/>
    <w:qFormat/>
    <w:rsid w:val="00F705CC"/>
    <w:rPr>
      <w:rFonts w:cs="Times New Roman"/>
      <w:b/>
    </w:rPr>
  </w:style>
  <w:style w:type="character" w:styleId="aa">
    <w:name w:val="Emphasis"/>
    <w:basedOn w:val="a0"/>
    <w:qFormat/>
    <w:rsid w:val="00F705CC"/>
    <w:rPr>
      <w:rFonts w:cs="Times New Roman"/>
      <w:i/>
    </w:rPr>
  </w:style>
  <w:style w:type="character" w:styleId="ab">
    <w:name w:val="Hyperlink"/>
    <w:uiPriority w:val="99"/>
    <w:unhideWhenUsed/>
    <w:rsid w:val="00F705CC"/>
    <w:rPr>
      <w:color w:val="0000FF"/>
      <w:u w:val="single"/>
    </w:rPr>
  </w:style>
  <w:style w:type="paragraph" w:customStyle="1" w:styleId="booklist-authors">
    <w:name w:val="book_list-authors"/>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copy">
    <w:name w:val="ico-copy"/>
    <w:rsid w:val="00F705CC"/>
  </w:style>
  <w:style w:type="character" w:customStyle="1" w:styleId="nowrap">
    <w:name w:val="nowrap"/>
    <w:rsid w:val="00F705CC"/>
  </w:style>
  <w:style w:type="character" w:customStyle="1" w:styleId="book-griff">
    <w:name w:val="book-griff"/>
    <w:rsid w:val="00F705CC"/>
  </w:style>
  <w:style w:type="paragraph" w:customStyle="1" w:styleId="booklist-school">
    <w:name w:val="book_list-school"/>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
    <w:basedOn w:val="a"/>
    <w:next w:val="a"/>
    <w:rsid w:val="00F705CC"/>
    <w:pPr>
      <w:suppressAutoHyphens/>
      <w:autoSpaceDE w:val="0"/>
      <w:spacing w:after="0" w:line="240" w:lineRule="auto"/>
    </w:pPr>
    <w:rPr>
      <w:rFonts w:ascii="Times New Roman" w:eastAsia="Times New Roman" w:hAnsi="Times New Roman" w:cs="Times New Roman"/>
      <w:sz w:val="24"/>
      <w:szCs w:val="24"/>
      <w:lang w:eastAsia="ar-SA"/>
    </w:rPr>
  </w:style>
  <w:style w:type="paragraph" w:styleId="ad">
    <w:name w:val="Body Text"/>
    <w:basedOn w:val="a"/>
    <w:link w:val="ae"/>
    <w:rsid w:val="00F705CC"/>
    <w:pPr>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F705CC"/>
    <w:rPr>
      <w:rFonts w:ascii="Times New Roman" w:eastAsia="Times New Roman" w:hAnsi="Times New Roman" w:cs="Times New Roman"/>
      <w:sz w:val="24"/>
      <w:szCs w:val="24"/>
      <w:lang w:eastAsia="ar-SA"/>
    </w:rPr>
  </w:style>
  <w:style w:type="paragraph" w:customStyle="1" w:styleId="10">
    <w:name w:val="Без интервала1"/>
    <w:aliases w:val="Вводимый текст"/>
    <w:link w:val="af"/>
    <w:qFormat/>
    <w:rsid w:val="00F705CC"/>
    <w:pPr>
      <w:suppressAutoHyphens/>
      <w:spacing w:after="0" w:line="240" w:lineRule="auto"/>
    </w:pPr>
    <w:rPr>
      <w:rFonts w:ascii="Calibri" w:eastAsia="Times New Roman" w:hAnsi="Calibri" w:cs="Times New Roman"/>
      <w:lang w:eastAsia="ar-SA"/>
    </w:rPr>
  </w:style>
  <w:style w:type="character" w:customStyle="1" w:styleId="af">
    <w:name w:val="Без интервала Знак"/>
    <w:aliases w:val="Вводимый текст Знак,Без интервала1 Знак"/>
    <w:link w:val="10"/>
    <w:locked/>
    <w:rsid w:val="00F705CC"/>
    <w:rPr>
      <w:rFonts w:ascii="Calibri" w:eastAsia="Times New Roman" w:hAnsi="Calibri" w:cs="Times New Roman"/>
      <w:lang w:eastAsia="ar-SA"/>
    </w:rPr>
  </w:style>
  <w:style w:type="paragraph" w:customStyle="1" w:styleId="21">
    <w:name w:val="Основной текст с отступом 21"/>
    <w:basedOn w:val="a"/>
    <w:rsid w:val="00F705CC"/>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paragraph" w:customStyle="1" w:styleId="Default">
    <w:name w:val="Default"/>
    <w:rsid w:val="00F705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
    <w:link w:val="af1"/>
    <w:uiPriority w:val="99"/>
    <w:semiHidden/>
    <w:unhideWhenUsed/>
    <w:rsid w:val="00F705C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705CC"/>
    <w:rPr>
      <w:rFonts w:ascii="Tahoma" w:hAnsi="Tahoma" w:cs="Tahoma"/>
      <w:sz w:val="16"/>
      <w:szCs w:val="16"/>
    </w:rPr>
  </w:style>
  <w:style w:type="character" w:customStyle="1" w:styleId="af2">
    <w:name w:val="Стиль Синий"/>
    <w:basedOn w:val="a0"/>
    <w:rsid w:val="00F705CC"/>
    <w:rPr>
      <w:i/>
      <w:iCs w:val="0"/>
      <w:color w:val="0000FF"/>
    </w:rPr>
  </w:style>
  <w:style w:type="paragraph" w:customStyle="1" w:styleId="msonormalcxspmiddle">
    <w:name w:val="msonormalcxspmiddle"/>
    <w:basedOn w:val="a"/>
    <w:rsid w:val="00F705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CC"/>
    <w:pPr>
      <w:spacing w:after="160" w:line="259" w:lineRule="auto"/>
    </w:pPr>
  </w:style>
  <w:style w:type="paragraph" w:styleId="3">
    <w:name w:val="heading 3"/>
    <w:basedOn w:val="a"/>
    <w:link w:val="30"/>
    <w:uiPriority w:val="9"/>
    <w:qFormat/>
    <w:rsid w:val="00F705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05CC"/>
    <w:rPr>
      <w:rFonts w:ascii="Times New Roman" w:eastAsia="Times New Roman" w:hAnsi="Times New Roman" w:cs="Times New Roman"/>
      <w:b/>
      <w:bCs/>
      <w:sz w:val="27"/>
      <w:szCs w:val="27"/>
      <w:lang w:eastAsia="ru-RU"/>
    </w:rPr>
  </w:style>
  <w:style w:type="paragraph" w:styleId="a3">
    <w:name w:val="header"/>
    <w:basedOn w:val="a"/>
    <w:link w:val="1"/>
    <w:uiPriority w:val="99"/>
    <w:rsid w:val="00F705CC"/>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4">
    <w:name w:val="Верхний колонтитул Знак"/>
    <w:basedOn w:val="a0"/>
    <w:uiPriority w:val="99"/>
    <w:semiHidden/>
    <w:rsid w:val="00F705CC"/>
  </w:style>
  <w:style w:type="character" w:customStyle="1" w:styleId="1">
    <w:name w:val="Верхний колонтитул Знак1"/>
    <w:link w:val="a3"/>
    <w:uiPriority w:val="99"/>
    <w:rsid w:val="00F705CC"/>
    <w:rPr>
      <w:rFonts w:ascii="Times New Roman" w:eastAsia="Calibri" w:hAnsi="Times New Roman" w:cs="Times New Roman"/>
      <w:sz w:val="24"/>
      <w:szCs w:val="24"/>
      <w:lang w:eastAsia="ar-SA"/>
    </w:rPr>
  </w:style>
  <w:style w:type="character" w:styleId="a5">
    <w:name w:val="page number"/>
    <w:basedOn w:val="a0"/>
    <w:rsid w:val="00F705CC"/>
  </w:style>
  <w:style w:type="table" w:styleId="a6">
    <w:name w:val="Table Grid"/>
    <w:basedOn w:val="a1"/>
    <w:uiPriority w:val="39"/>
    <w:rsid w:val="00F70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F705CC"/>
    <w:pPr>
      <w:ind w:left="720"/>
      <w:contextualSpacing/>
    </w:pPr>
  </w:style>
  <w:style w:type="paragraph" w:styleId="a8">
    <w:name w:val="Normal (Web)"/>
    <w:aliases w:val="Обычный (Web)"/>
    <w:basedOn w:val="a"/>
    <w:uiPriority w:val="99"/>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705CC"/>
  </w:style>
  <w:style w:type="character" w:styleId="a9">
    <w:name w:val="Strong"/>
    <w:basedOn w:val="a0"/>
    <w:qFormat/>
    <w:rsid w:val="00F705CC"/>
    <w:rPr>
      <w:rFonts w:cs="Times New Roman"/>
      <w:b/>
    </w:rPr>
  </w:style>
  <w:style w:type="character" w:styleId="aa">
    <w:name w:val="Emphasis"/>
    <w:basedOn w:val="a0"/>
    <w:qFormat/>
    <w:rsid w:val="00F705CC"/>
    <w:rPr>
      <w:rFonts w:cs="Times New Roman"/>
      <w:i/>
    </w:rPr>
  </w:style>
  <w:style w:type="character" w:styleId="ab">
    <w:name w:val="Hyperlink"/>
    <w:uiPriority w:val="99"/>
    <w:unhideWhenUsed/>
    <w:rsid w:val="00F705CC"/>
    <w:rPr>
      <w:color w:val="0000FF"/>
      <w:u w:val="single"/>
    </w:rPr>
  </w:style>
  <w:style w:type="paragraph" w:customStyle="1" w:styleId="booklist-authors">
    <w:name w:val="book_list-authors"/>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copy">
    <w:name w:val="ico-copy"/>
    <w:rsid w:val="00F705CC"/>
  </w:style>
  <w:style w:type="character" w:customStyle="1" w:styleId="nowrap">
    <w:name w:val="nowrap"/>
    <w:rsid w:val="00F705CC"/>
  </w:style>
  <w:style w:type="character" w:customStyle="1" w:styleId="book-griff">
    <w:name w:val="book-griff"/>
    <w:rsid w:val="00F705CC"/>
  </w:style>
  <w:style w:type="paragraph" w:customStyle="1" w:styleId="booklist-school">
    <w:name w:val="book_list-school"/>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
    <w:basedOn w:val="a"/>
    <w:next w:val="a"/>
    <w:rsid w:val="00F705CC"/>
    <w:pPr>
      <w:suppressAutoHyphens/>
      <w:autoSpaceDE w:val="0"/>
      <w:spacing w:after="0" w:line="240" w:lineRule="auto"/>
    </w:pPr>
    <w:rPr>
      <w:rFonts w:ascii="Times New Roman" w:eastAsia="Times New Roman" w:hAnsi="Times New Roman" w:cs="Times New Roman"/>
      <w:sz w:val="24"/>
      <w:szCs w:val="24"/>
      <w:lang w:eastAsia="ar-SA"/>
    </w:rPr>
  </w:style>
  <w:style w:type="paragraph" w:styleId="ad">
    <w:name w:val="Body Text"/>
    <w:basedOn w:val="a"/>
    <w:link w:val="ae"/>
    <w:rsid w:val="00F705CC"/>
    <w:pPr>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F705CC"/>
    <w:rPr>
      <w:rFonts w:ascii="Times New Roman" w:eastAsia="Times New Roman" w:hAnsi="Times New Roman" w:cs="Times New Roman"/>
      <w:sz w:val="24"/>
      <w:szCs w:val="24"/>
      <w:lang w:eastAsia="ar-SA"/>
    </w:rPr>
  </w:style>
  <w:style w:type="paragraph" w:customStyle="1" w:styleId="10">
    <w:name w:val="Без интервала1"/>
    <w:aliases w:val="Вводимый текст"/>
    <w:link w:val="af"/>
    <w:qFormat/>
    <w:rsid w:val="00F705CC"/>
    <w:pPr>
      <w:suppressAutoHyphens/>
      <w:spacing w:after="0" w:line="240" w:lineRule="auto"/>
    </w:pPr>
    <w:rPr>
      <w:rFonts w:ascii="Calibri" w:eastAsia="Times New Roman" w:hAnsi="Calibri" w:cs="Times New Roman"/>
      <w:lang w:eastAsia="ar-SA"/>
    </w:rPr>
  </w:style>
  <w:style w:type="character" w:customStyle="1" w:styleId="af">
    <w:name w:val="Без интервала Знак"/>
    <w:aliases w:val="Вводимый текст Знак,Без интервала1 Знак"/>
    <w:link w:val="10"/>
    <w:locked/>
    <w:rsid w:val="00F705CC"/>
    <w:rPr>
      <w:rFonts w:ascii="Calibri" w:eastAsia="Times New Roman" w:hAnsi="Calibri" w:cs="Times New Roman"/>
      <w:lang w:eastAsia="ar-SA"/>
    </w:rPr>
  </w:style>
  <w:style w:type="paragraph" w:customStyle="1" w:styleId="21">
    <w:name w:val="Основной текст с отступом 21"/>
    <w:basedOn w:val="a"/>
    <w:rsid w:val="00F705CC"/>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paragraph" w:customStyle="1" w:styleId="Default">
    <w:name w:val="Default"/>
    <w:rsid w:val="00F705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
    <w:link w:val="af1"/>
    <w:uiPriority w:val="99"/>
    <w:semiHidden/>
    <w:unhideWhenUsed/>
    <w:rsid w:val="00F705C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705CC"/>
    <w:rPr>
      <w:rFonts w:ascii="Tahoma" w:hAnsi="Tahoma" w:cs="Tahoma"/>
      <w:sz w:val="16"/>
      <w:szCs w:val="16"/>
    </w:rPr>
  </w:style>
  <w:style w:type="character" w:customStyle="1" w:styleId="af2">
    <w:name w:val="Стиль Синий"/>
    <w:basedOn w:val="a0"/>
    <w:rsid w:val="00F705CC"/>
    <w:rPr>
      <w:i/>
      <w:iCs w:val="0"/>
      <w:color w:val="0000FF"/>
    </w:rPr>
  </w:style>
  <w:style w:type="paragraph" w:customStyle="1" w:styleId="msonormalcxspmiddle">
    <w:name w:val="msonormalcxspmiddle"/>
    <w:basedOn w:val="a"/>
    <w:rsid w:val="00F705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07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ook/organizacionnaya-psihologiya-425235" TargetMode="External"/><Relationship Id="rId18" Type="http://schemas.openxmlformats.org/officeDocument/2006/relationships/hyperlink" Target="http://school-collection.edu.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biblio-online.ru/" TargetMode="External"/><Relationship Id="rId7" Type="http://schemas.openxmlformats.org/officeDocument/2006/relationships/image" Target="media/image1.jpeg"/><Relationship Id="rId12" Type="http://schemas.openxmlformats.org/officeDocument/2006/relationships/hyperlink" Target="https://biblio-online.ru/book/organizacionnaya-psihologiya-425235" TargetMode="External"/><Relationship Id="rId17" Type="http://schemas.openxmlformats.org/officeDocument/2006/relationships/hyperlink" Target="http://window.edu.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iprbooks.ru/"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krugosvet.ru" TargetMode="External"/><Relationship Id="rId5" Type="http://schemas.openxmlformats.org/officeDocument/2006/relationships/footnotes" Target="footnotes.xml"/><Relationship Id="rId15" Type="http://schemas.openxmlformats.org/officeDocument/2006/relationships/hyperlink" Target="http://obrnadzor.gov.ru/ru/" TargetMode="External"/><Relationship Id="rId23" Type="http://schemas.openxmlformats.org/officeDocument/2006/relationships/hyperlink" Target="http://xn--80abucjiibhv9a.xn--p1ai/"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xn--80abucjiibhv9a.xn--p1ai/" TargetMode="External"/><Relationship Id="rId22" Type="http://schemas.openxmlformats.org/officeDocument/2006/relationships/hyperlink" Target="http://www.iprbookshop.ru/6951.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5905</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14</cp:revision>
  <cp:lastPrinted>2019-09-25T07:04:00Z</cp:lastPrinted>
  <dcterms:created xsi:type="dcterms:W3CDTF">2019-02-25T13:58:00Z</dcterms:created>
  <dcterms:modified xsi:type="dcterms:W3CDTF">2019-12-12T15:30:00Z</dcterms:modified>
</cp:coreProperties>
</file>