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6B3F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E014E9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Б1.В.ДВ.01.01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Б1.В.ДВ.02.02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Б1.В.ДВ.04.01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Б1.В.ДВ.05.01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Б1.В.ДВ.05.02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Б1.В.ДВ.06.01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Б1.В.ДВ.06.02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Б1.В.ДВ.7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Б1.В.ДВ.07.01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Б1.В.ДВ.07.02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Б1.В.ДВ.08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Б1.В.ДВ.8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Б1.В.ДВ.08.01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Б1.В.ДВ.08.02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6B3FE9"/>
    <w:rsid w:val="00853CF5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2023-02-15T09:15:00Z</dcterms:modified>
</cp:coreProperties>
</file>