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rPr>
          <w:rFonts w:ascii="Tahoma" w:eastAsiaTheme="minorEastAsia" w:hAnsi="Tahoma" w:cs="Tahoma"/>
          <w:sz w:val="20"/>
          <w:lang w:eastAsia="ru-RU"/>
        </w:rPr>
      </w:pPr>
      <w:r w:rsidRPr="006B6DDF">
        <w:rPr>
          <w:rFonts w:ascii="Tahoma" w:eastAsiaTheme="minorEastAsia" w:hAnsi="Tahoma" w:cs="Tahoma"/>
          <w:sz w:val="20"/>
          <w:lang w:eastAsia="ru-RU"/>
        </w:rPr>
        <w:t xml:space="preserve">Документ предоставлен </w:t>
      </w:r>
      <w:hyperlink r:id="rId5">
        <w:proofErr w:type="spellStart"/>
        <w:r w:rsidRPr="006B6DDF">
          <w:rPr>
            <w:rFonts w:ascii="Tahoma" w:eastAsiaTheme="minorEastAsia" w:hAnsi="Tahoma" w:cs="Tahoma"/>
            <w:color w:val="0000FF"/>
            <w:sz w:val="20"/>
            <w:lang w:eastAsia="ru-RU"/>
          </w:rPr>
          <w:t>КонсультантПлюс</w:t>
        </w:r>
        <w:proofErr w:type="spellEnd"/>
      </w:hyperlink>
      <w:r w:rsidRPr="006B6DDF">
        <w:rPr>
          <w:rFonts w:ascii="Tahoma" w:eastAsiaTheme="minorEastAsia" w:hAnsi="Tahoma" w:cs="Tahoma"/>
          <w:sz w:val="20"/>
          <w:lang w:eastAsia="ru-RU"/>
        </w:rPr>
        <w:br/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outlineLvl w:val="0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Утверждена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Президентом Российской Федерации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Д.МЕДВЕДЕВЫМ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right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5 октября 2009 года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bookmarkStart w:id="0" w:name="_GoBack"/>
      <w:r w:rsidRPr="006B6DDF">
        <w:rPr>
          <w:rFonts w:ascii="Calibri" w:eastAsiaTheme="minorEastAsia" w:hAnsi="Calibri" w:cs="Calibri"/>
          <w:b/>
          <w:lang w:eastAsia="ru-RU"/>
        </w:rPr>
        <w:t>КОНЦЕПЦИЯ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b/>
          <w:lang w:eastAsia="ru-RU"/>
        </w:rPr>
      </w:pPr>
      <w:r w:rsidRPr="006B6DDF">
        <w:rPr>
          <w:rFonts w:ascii="Calibri" w:eastAsiaTheme="minorEastAsia" w:hAnsi="Calibri" w:cs="Calibri"/>
          <w:b/>
          <w:lang w:eastAsia="ru-RU"/>
        </w:rPr>
        <w:t>ПРОТИВОДЕЙСТВИЯ ТЕРРОРИЗМУ В РОССИЙСКОЙ ФЕДЕРАЦИИ</w:t>
      </w:r>
    </w:p>
    <w:bookmarkEnd w:id="0"/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Настоящая Концепция определяет основные принципы государственной политики в области противодействия терроризму в Российской Федерации, цель, задачи и направления дальнейшего развития общегосударственной системы противодействия терроризму в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I. Терроризм как угроза национальной безопасности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Российской Федерации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1. Основными тенденциями современного терроризма являются: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увеличение количества террористических актов и пострадавших от них лиц;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б) расширение географии терроризма, интернациональный характер террористических организаций, использование международными террористическими организациями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этнорелигиозного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фактора;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усиление взаимного влияния различных внутренних и внешних социальных, политических, экономических и иных факторов на возникновение и распространение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повышение уровня организованности террористической деятельности, создание крупных террористических формирований с развитой инфраструктурой;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усиление взаимосвязи терроризма и организованной преступности, в том числе транснациональной;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е) повышение уровня финансирования террористической деятельности и материально-технической оснащенности террористических организаций;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ж) стремление субъектов террористической деятельности завладеть оружием массового поражения;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з) попытки использования терроризма как инструмента вмешательства во внутренние дела государств;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и) разработка новых и совершенствование существующих форм и методов террористической деятельности, направленных на увеличение масштабов последствий террористических актов и количества пострадавших.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2.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Возникновение и распространение терроризма в Российской Федерации имеют определенные исторические предпосылки и связаны как с внутренними экономическими, политическими, социальными, межнациональными, конфессиональными противоречиями, так и с внешними, в том числе общими для всего мирового сообщества, террористическими угрозами.</w:t>
      </w:r>
      <w:proofErr w:type="gramEnd"/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3. Основными внутренними факторами, обусловливающими возникновение и распространение терроризма в Российской Федерации либо способствующими ему причинами и условиями, являются: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lastRenderedPageBreak/>
        <w:t>а) межэтнические, межконфессиональные и иные социальные противоречия;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б) наличие условий для деятельности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экстремистски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настроенных лиц и объединений;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недостаточная эффективность правоохранительных, административно-правовых и иных мер по противодействию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г) ненадлежащий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контроль за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распространением идей радикализма, пропагандой насилия и жестокости в едином информационном пространстве Российской Федерации;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недостаточно эффективная борьба с организованной преступностью и коррупцией, незаконным оборотом оружия, боеприпасов и взрывчатых веществ.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4. Основными внешними факторами, способствующими возникновению и распространению терроризма в Российской Федерации, являются: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попытки проникновения международных террористических организаций в отдельные регионы Российской Федерации;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наличие очагов террористической активности вблизи государственной границы Российской Федерации и границ ее союзников;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наличие в иностранных государствах лагерей подготовки боевиков для международных террористических и экстремистских организаций, в том числе антироссийской направленности, а также теологических учебных заведений, распространяющих идеологию религиозного экстремизма;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финансовая поддержка террористических и экстремистских организаций, действующих на территории Российской Федерации, со стороны международных террористических и экстремистских организаций;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стремление ряда иностранных государств, в том числе в рамках осуществления антитеррористической деятельности, ослабить Российскую Федерацию и ее позицию в мире, установить свое политическое, экономическое или иное влияние в отдельных субъектах Российской Федерации;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е) распространение идей терроризма и экстремизма через информационно-телекоммуникационную сеть Интернет и средства массовой информации;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ж) заинтересованность субъектов террористической деятельности в широком освещении своей деятельности в средствах массовой информации в целях получения наибольшего общественного резонанса;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з) отсутствие в международном сообществе единого подхода к определению причин возникновения и распространения терроризма и его движущих сил, наличие двойных стандартов в правоприменительной практике в области борьбы с терроризмом;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и) отсутствие единого антитеррористического информационного пространства на международном и национальном уровнях.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II. Общегосударственная система противодействия терроризму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5. Общегосударственная система противодействия терроризму представляет собой совокупность субъектов противодействия терроризму и нормативных правовых актов, регулирующих их деятельность по выявлению, предупреждению (профилактике), пресечению, раскрытию и расследованию террористической деятельности, минимизации и (или) ликвидации </w:t>
      </w:r>
      <w:r w:rsidRPr="006B6DDF">
        <w:rPr>
          <w:rFonts w:ascii="Calibri" w:eastAsiaTheme="minorEastAsia" w:hAnsi="Calibri" w:cs="Calibri"/>
          <w:lang w:eastAsia="ru-RU"/>
        </w:rPr>
        <w:lastRenderedPageBreak/>
        <w:t>последствий проявлений терроризма.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6. Общегосударственная система противодействия терроризму призвана обеспечить проведение единой государственной политики в области противодействия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терроризму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и направлена на защиту основных прав и свобод человека и гражданина, обеспечение национальной безопасности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7.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8.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</w:t>
      </w:r>
      <w:hyperlink r:id="rId6">
        <w:r w:rsidRPr="006B6DDF">
          <w:rPr>
            <w:rFonts w:ascii="Calibri" w:eastAsiaTheme="minorEastAsia" w:hAnsi="Calibri" w:cs="Calibri"/>
            <w:color w:val="0000FF"/>
            <w:lang w:eastAsia="ru-RU"/>
          </w:rPr>
          <w:t>комитет</w:t>
        </w:r>
      </w:hyperlink>
      <w:r w:rsidRPr="006B6DDF">
        <w:rPr>
          <w:rFonts w:ascii="Calibri" w:eastAsiaTheme="minorEastAsia" w:hAnsi="Calibri" w:cs="Calibri"/>
          <w:lang w:eastAsia="ru-RU"/>
        </w:rPr>
        <w:t>, Федеральный оперативный штаб, антитеррористические комиссии и оперативные штабы в субъектах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9.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 xml:space="preserve">Правовую основу общегосударственной системы противодействия терроризму составляют </w:t>
      </w:r>
      <w:hyperlink r:id="rId7">
        <w:r w:rsidRPr="006B6DDF">
          <w:rPr>
            <w:rFonts w:ascii="Calibri" w:eastAsiaTheme="minorEastAsia" w:hAnsi="Calibri" w:cs="Calibri"/>
            <w:color w:val="0000FF"/>
            <w:lang w:eastAsia="ru-RU"/>
          </w:rPr>
          <w:t>Конституция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нормативные правовые акты Президента Российской Федерации и Правительства Российской Федерации, </w:t>
      </w:r>
      <w:hyperlink r:id="rId8">
        <w:r w:rsidRPr="006B6DDF">
          <w:rPr>
            <w:rFonts w:ascii="Calibri" w:eastAsiaTheme="minorEastAsia" w:hAnsi="Calibri" w:cs="Calibri"/>
            <w:color w:val="0000FF"/>
            <w:lang w:eastAsia="ru-RU"/>
          </w:rPr>
          <w:t>Стратегия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национальной безопасности Российской Федерации до 2020 года, </w:t>
      </w:r>
      <w:hyperlink r:id="rId9">
        <w:r w:rsidRPr="006B6DDF">
          <w:rPr>
            <w:rFonts w:ascii="Calibri" w:eastAsiaTheme="minorEastAsia" w:hAnsi="Calibri" w:cs="Calibri"/>
            <w:color w:val="0000FF"/>
            <w:lang w:eastAsia="ru-RU"/>
          </w:rPr>
          <w:t>Концепция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внешней политики Российской Федерации, Военная </w:t>
      </w:r>
      <w:hyperlink r:id="rId10">
        <w:r w:rsidRPr="006B6DDF">
          <w:rPr>
            <w:rFonts w:ascii="Calibri" w:eastAsiaTheme="minorEastAsia" w:hAnsi="Calibri" w:cs="Calibri"/>
            <w:color w:val="0000FF"/>
            <w:lang w:eastAsia="ru-RU"/>
          </w:rPr>
          <w:t>доктрина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Российской Федерации, настоящая Концепция, а также нормативные правовые акты Российской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Федерации, направленные на совершенствование деятельности в данной области.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10. Цель противодействия терроризму в Российской Федерации - защита личности, общества и государства от террористических актов и иных проявлений терроризма.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11. Основными задачами противодействия терроризму являются: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выявление и устранение причин и условий, способствующих возникновению и распространению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выявление, предупреждение и пресечение действий лиц и организаций, направленных на подготовку и совершение террористических актов и иных преступлений террористического характера;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привлечение к ответственности субъектов террористической деятельности в соответствии с законодательством Российской Федерации;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поддержание в состоянии постоянной готовности к эффективному использованию сил и средств, предназначенных для выявления, предупреждения, пресечения террористической деятельности, минимизации и (или) ликвидации последствий проявлений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обеспечение безопасности граждан и антитеррористической защищенности потенциальных объектов террористических посягательств, в том числе критически важных объектов инфраструктуры и жизнеобеспечения, а также мест массового пребывания людей;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е) противодействие распространению идеологии терроризма и активизация работы по информационно-пропагандистскому обеспечению антитеррористических мероприятий.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12. Противодействие терроризму в Российской Федерации осуществляется по следующим направлениям: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lastRenderedPageBreak/>
        <w:t>а) предупреждение (профилактика)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борьба с терроризмом;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минимизация и (или) ликвидация последствий проявлений терроризма.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13. Предупреждение (профилактика) терроризма осуществляется по трем основным направлениям: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создание системы противодействия идеологии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в) усиление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контроля за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соблюдением административно-правовых режимов.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14. 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15. Предупреждение (профилактика) терроризма предполагает решение следующих задач: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улучшение социально-экономической, общественно-политической и правовой ситуации в стране;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е) разработка мер и осуществление профилактических мероприятий по противодействию терроризму на территориях субъектов Российской Федерации;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ж) определение прав, обязанностей и ответственности руководителей федеральных органов исполнительной власти, органов исполнительной власти субъектов Российской Федерации и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к) усиление взаимодействия федеральных органов исполнительной власти и укрепление международного сотрудничества в области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lastRenderedPageBreak/>
        <w:t>л) обеспечение скоординированной работы органов государственной власти с общественными и религиозными организациями (объединениями), другими институтами гражданского общества и гражданами.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16.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Организация борьбы с терроризмом осуществляется на основе комплексного подхода к анализу причин возникновения и распространения терроризма, к выявлению субъектов террористической деятельности, четкого разграничения функций и зоны ответственности субъектов противодействия терроризму, своевременного определения приоритетов в решении поставленных задач, совершенствования организации и взаимодействия оперативных, оперативно-боевых, войсковых и следственных подразделений путем внедрения штабного принципа организации управления контртеррористическими операциями и обеспечения указанных субъектов информационными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ресурсами, включающими современные аппаратно-программные комплексы.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Одно из основных условий повышения результативности борьбы с терроризмом - получение упреждающей информации о планах террористических организаций по совершению террористических актов, деятельности по распространению идеологии терроризма, источниках и каналах финансирования, снабжения оружием, боеприпасами, иными средствами для осуществления террористической деятельности.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Условием эффективной организации борьбы с терроризмом является заблаговременная подготовка сил и средств субъектов противодействия терроризму к пресечению террористического акта в ходе командно-штабных, тактико-специальных, оперативно-тактических учений, организуемых Федеральным оперативным штабом и оперативными штабами в субъектах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17. Деятельность по минимизации и (или) ликвидации последствий проявлений терроризма планируется заблаговременно исходя из прогнозов возможных последствий террористических актов. Эта деятельность должна быть ориентирована на решение следующих основных задач: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недопущение (минимизация) человеческих потерь исходя из приоритета жизни и здоровья человека над материальными и финансовыми ресурсами;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своевременное проведение аварийно-спасательных работ при совершении террористического акта, оказание медицинской и иной помощи лицам, участвующим в его пресечении, а также лицам, пострадавшим в результате террористического акта, их последующая социальная и психологическая реабилитация;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минимизация последствий террористического акта и его неблагоприятного морально-психологического воздействия на общество или отдельные социальные группы;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восстановление поврежденных или разрушенных в результате террористического акта объектов;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возмещение в соответствии с законодательством Российской Федерации причиненного вреда физическим и юридическим лицам, пострадавшим в результате террористического акта.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18. Условиями успешного осуществления мероприятий по ликвидации последствий террористического акта являются учет специфики чрезвычайных ситуаций, связанных с его совершением, а также характера объектов, подвергшихся террористическому воздействию, и способов террористической деятельности, разработка типовых планов задействования сил и средств общегосударственной системы противодействия терроризму и их заблаговременная подготовка, в том числе в ходе учений.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19. В соответствии с основными направлениями противодействия терроризму, предусмотренными настоящей Концепцией, антитеррористическая деятельность осуществляется </w:t>
      </w:r>
      <w:r w:rsidRPr="006B6DDF">
        <w:rPr>
          <w:rFonts w:ascii="Calibri" w:eastAsiaTheme="minorEastAsia" w:hAnsi="Calibri" w:cs="Calibri"/>
          <w:lang w:eastAsia="ru-RU"/>
        </w:rPr>
        <w:lastRenderedPageBreak/>
        <w:t>посредством системы мер, в ходе реализации которых используются различные взаимосвязанные и согласованные между собой формы, методы, приемы и средства воздействия на субъекты террористической деятельности.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20. При осуществлении деятельности по предупреждению (профилактике) терроризма применяются меры, направленные на снижение уровня угроз террористических актов, урегулирование экономических, политических, социальных, национальных и конфессиональных противоречий, которые могут привести к возникновению вооруженных конфликтов и, как следствие, способствовать террористическим проявлениям; предупреждение террористических намерений граждан; затруднение действий субъектов террористической деятельности. При этом используются различные формы общей и адресной профилактики, осуществляемой с учетом демографических,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этноконфессиональных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>, индивидуально-психологических и иных особенностей объекта, к которому применяются меры профилактического воздействия.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21. К основным мерам по предупреждению (профилактике) терроризма относятся: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политические (нормализация общественно-политической ситуации, разрешение социальных конфликтов, снижение уровня социально-политической напряженности, осуществление международного сотрудничества в области противодействия терроризму);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б) социально-экономические (оздоровление экономики регионов Российской Федерации и выравнивание уровня их развития, сокращение масштабов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маргинализации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общества, его социального и имущественного расслоения и дифференциации, обеспечение социальной защиты населения);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в) правовые (реализация принципа неотвратимости наказания за преступления террористического характера, незаконный оборот оружия, боеприпасов, взрывчатых веществ, наркотических средств, психотропных веществ и их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прекурсоров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>, радиоактивных материалов, опасных биологических веществ и химических реагентов, финансирование терроризма, а также регулирование миграционных процессов и порядка использования информационно-коммуникационных систем);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информационные (разъяснение сущности терроризма и его общественной опасности, формирование стойкого неприятия обществом идеологии насилия, а также привлечение граждан к участию в противодействии терроризму);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д)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культурно-образовательные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(пропаганда социально значимых ценностей и создание условий для мирного межнационального и межконфессионального диалога);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е) организационно-технические (разработка и реализация целевых программ и мероприятий по обеспечению критически важных объектов инфраструктуры и жизнеобеспечения, а также мест массового пребывания людей техническими средствами защиты, совершенствование механизма ответственности за несоблюдение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требований обеспечения антитеррористической защищенности объектов террористической деятельности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и улучшение технической оснащенности субъектов противодействия терроризму).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22.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Выбор конкретных мер по противодействию терроризму зависит от уровня выявленных террористических угроз, для устранения которых вводятся соответствующие правовые режимы, включающие в себя административно-режимные, оперативно-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разыскные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и иные мероприятия, реализуемые оперативными штабами в субъектах Российской Федерации во взаимодействии с антитеррористическими комиссиями в субъектах Российской Федерации и подразделениями федеральных органов исполнительной власти, а также временные ограничения, направленные на недопущение совершения террористического акта и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минимизацию его последствий.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23. Основной формой пресечения террористического акта является контртеррористическая операция, которая предусматривает реализацию комплекса специальных, оперативно-боевых, </w:t>
      </w:r>
      <w:r w:rsidRPr="006B6DDF">
        <w:rPr>
          <w:rFonts w:ascii="Calibri" w:eastAsiaTheme="minorEastAsia" w:hAnsi="Calibri" w:cs="Calibri"/>
          <w:lang w:eastAsia="ru-RU"/>
        </w:rPr>
        <w:lastRenderedPageBreak/>
        <w:t>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граждан, организаций и учреждений, а также по минимизации и (или) ликвидации последствий проявлений терроризма.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24. В ходе реализации мер по минимизации и (или) ликвидации последствий проявлений терроризма решаются следующие задачи: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оказание экстренной медицинской помощи;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медико-психологическое сопровождение аварийно-спасательных и противопожарных мероприятий;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социальная реабилитация лиц, пострадавших в результате террористического акта, и лиц, участвовавших в его пресечении;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восстановление нормального функционирования и экологической безопасности подвергшихся террористическому воздействию объектов;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возмещение морального и материального вреда лицам, пострадавшим в результате террористического акта.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III. Правовое, информационно-аналитическое, научное,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материально-техническое, финансовое и кадровое обеспечение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противодействия терроризму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25. Правовое обеспечение противодействия терроризму включает в себя постоянный мониторинг и анализ терроризма как явления, проблем в организации деятельности субъектов противодействия терроризму, законодательства Российской Федерации и международного опыта в данной области, подготовку и принятие соответствующих правовых актов, направленных на повышение эффективности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26. Нормативно-правовая база противодействия терроризму должна соответствовать следующим требованиям: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гибко и адекватно реагировать на постоянные изменения способов, форм, методов и тактики деятельности субъектов террористической деятельности;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б) учитывать международный опыт, реальные социально-политические, национальные,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этноконфессиональные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и другие факторы;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определять компетенцию субъектов противодействия терроризму, адекватную угрозам террористических актов;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устанавливать ответственность физических и юридических лиц за несоблюдение требований законодательства Российской Федерации в области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определять адекватные угрозам террористических актов меры стимулирования и социальной защиты лиц, участвующих в мероприятиях по противодействию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е) обеспечивать эффективность уголовного преследования за террористическую деятельность.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27. Международно-правовое сотрудничество в области противодействия терроризму должно ориентироваться на преодоление двойных стандартов в подходах зарубежных партнеров к уголовному преследованию террористов, на адекватное использование имеющихся </w:t>
      </w:r>
      <w:r w:rsidRPr="006B6DDF">
        <w:rPr>
          <w:rFonts w:ascii="Calibri" w:eastAsiaTheme="minorEastAsia" w:hAnsi="Calibri" w:cs="Calibri"/>
          <w:lang w:eastAsia="ru-RU"/>
        </w:rPr>
        <w:lastRenderedPageBreak/>
        <w:t>международных правовых инструментов в части, касающейся противодействия терроризму и выдачи террористов.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28. Важной задачей противодействия терроризму является обеспечение законности при осуществлении данной деятельности, участие субъектов противодействия терроризму в развитии и совершенствовании нормативно-правовой базы, а также в формировании правовой культуры населения.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29. В правовом обеспечении противодействия терроризму принимают участие все уполномоченные органы государственной власти и органы местного самоуправления.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30. Информационно-аналитическое обеспечение противодействия терроризму включает в себя сбор, накопление, систематизацию, анализ, оценку информации об угрозах террористических актов, обмен ею и выдачу ее потребителям такой информации.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31. В процессе информационно-аналитического обеспечения противодействия терроризму решаются следующие основные задачи: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исследование основных факторов, определяющих сущность и состояние угроз террористических актов;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прогноз вероятных тенденций и закономерностей развития угроз террористических актов, разработка предложений для своевременного принятия решений по их нейтрализации;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анализ информации о проявлениях терроризма, а также о политических, социально-экономических и иных общественных процессах в Российской Федерации и в мире, оказывающих негативное влияние на ситуацию в области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организация и осуществление информационного взаимодействия субъектов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д) мониторинг и анализ национального и международного опыта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proofErr w:type="gramStart"/>
      <w:r w:rsidRPr="006B6DDF">
        <w:rPr>
          <w:rFonts w:ascii="Calibri" w:eastAsiaTheme="minorEastAsia" w:hAnsi="Calibri" w:cs="Calibri"/>
          <w:lang w:eastAsia="ru-RU"/>
        </w:rPr>
        <w:t>е) совершенствование, в том числе на основе внедрения современных информационно-телекоммуникационных технологий, информационно-аналитического обеспечения координации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 и оперативных штабов в субъектах Российской Федерации, органов местного самоуправления, институтов гражданского общества, проведение в этих целях с привлечением специалистов научно-исследовательских учреждений ситуационных анализов рисков совершения террористических актов;</w:t>
      </w:r>
      <w:proofErr w:type="gramEnd"/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ж) создание единого антитеррористического информационного пространства на национальном и международном уровнях;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з) разработка информационных банков и баз данных, информационно-телекоммуникационных сетей, автоматизированных систем и аппаратно-программных комплексов с применением передовых информационных технологий и их поддержка;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и) своевременная подготовка предложений по созданию и совершенствованию нормативно-правовой базы информационно-аналитического обеспечения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к) систематическое повышение профессиональной подготовки специалистов-аналитиков в области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lastRenderedPageBreak/>
        <w:t>32. Информирование высших должностных лиц органов государственной власти по вопросам противодействия терроризму предусматривает оптимизацию информационных потоков и распределение полномочий между субъектами противодействия терроризму в области информационно-аналитической деятельности, централизацию информации об учете (в том числе статистическом) террористических проявлений и результатов антитеррористической деятельности всех субъектов общегосударственной системы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33. Национальный антитеррористический </w:t>
      </w:r>
      <w:hyperlink r:id="rId11">
        <w:r w:rsidRPr="006B6DDF">
          <w:rPr>
            <w:rFonts w:ascii="Calibri" w:eastAsiaTheme="minorEastAsia" w:hAnsi="Calibri" w:cs="Calibri"/>
            <w:color w:val="0000FF"/>
            <w:lang w:eastAsia="ru-RU"/>
          </w:rPr>
          <w:t>комитет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координирует деятельность федеральных органов исполнительной власти, руководители которых входят в его состав, в области информационно-аналитической работы по проблемам противодействия терроризму и организует подготовку информационно-аналитических материалов по проблемам, требующим межведомственной экспертной оценки и обсуждения на заседаниях Комитета. Комитет обобщает справочную и отчетную информацию субъектов противодействия терроризму для подготовки ежегодного итогового доклада Президенту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34. Федеральные органы исполнительной власти в соответствии с их компетенцией информируют потребителей информации об угрозах террористических актов по конкретным вопросам, требующим срочного реагирования.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35. К деятельности по информационно-аналитическому обеспечению противодействия терроризму привлекаются научно-исследовательские учреждения, а также общественные объединения и другие институты гражданского общества.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36. Научное обеспечение противодействия терроризму включает в себя: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разработку теоретических и методологических основ противодействия терроризму, рекомендаций для решения практических задач по конкретным направлениям деятельности в области противодействия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проведение научно-прикладных исследований для принятия политических, правовых, организационных и управленческих решений в области противодействия терроризму на разных уровнях;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изучение международного опыта борьбы с терроризмом, внесение предложений Президенту Российской Федерации по совершенствованию стратегии и системы мер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37. Приоритетными направлениями научно-технических разработок в области противодействия терроризму должны стать создание и внедрение: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средств защиты сотрудников антитеррористических подразделений и объектов террористической деятельности с использованием последних научных достижений;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б) новых образцов вооружения антитеррористических подразделений, в том числе оружия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нелетального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действия и специальных средств, способных существенно сократить людские потери и уменьшить материальный ущерб при проведении оперативно-боевых мероприятий;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эффективных средств систем связи, отвечающих требованиям информационной безопасности, в том числе требованиям защищенности от компьютерных атак, средств обнаружения новейших видов взрывных устройств, взрывчатых веществ, других особо опасных средств террористической деятельности и непосредственно террористов, а также средств маскировки действий антитеррористических подразделений.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38. Для успешного функционирования общегосударственной системы противодействия терроризму необходимо наделение одного или нескольких федеральных органов исполнительной власти функциями координатора научных и научно-технических разработок в </w:t>
      </w:r>
      <w:r w:rsidRPr="006B6DDF">
        <w:rPr>
          <w:rFonts w:ascii="Calibri" w:eastAsiaTheme="minorEastAsia" w:hAnsi="Calibri" w:cs="Calibri"/>
          <w:lang w:eastAsia="ru-RU"/>
        </w:rPr>
        <w:lastRenderedPageBreak/>
        <w:t>области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39.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Дальнейшее развитие общегосударственной системы противодействия терроризму предполагает концентрацию материально-технических и финансовых ресурсов на приоритетных направлениях обеспечения деятельности субъектов противодействия терроризму, создание соответствующей инфраструктуры для развития общедоступной сети научно-технической и коммерческой информации, стимулирование органами государственной власти инновационной и инвестиционной политики в целях повышения антитеррористической защищенности объектов террористической деятельности, а также в целях формирования системы страховой защиты населения от террористических рисков.</w:t>
      </w:r>
      <w:proofErr w:type="gramEnd"/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40. Финансовое обеспечение противодействия терроризму осуществляется за счет средств федерального бюджета, бюджетов субъектов Российской Федерации, местных бюджетов и средств хозяйствующих субъектов.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41. Финансирование федеральных целевых программ в области противодействия терроризму осуществляется за счет средств федерального бюджета.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42. Расходы на финансирование мероприятий в области противодействия терроризму определяются каждым субъектом Российской Федерации и органом местного самоуправления самостоятельно за счет сре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дств св</w:t>
      </w:r>
      <w:proofErr w:type="gramEnd"/>
      <w:r w:rsidRPr="006B6DDF">
        <w:rPr>
          <w:rFonts w:ascii="Calibri" w:eastAsiaTheme="minorEastAsia" w:hAnsi="Calibri" w:cs="Calibri"/>
          <w:lang w:eastAsia="ru-RU"/>
        </w:rPr>
        <w:t>оих бюджетов.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Актуальной задачей является определение при формировании проектов федерального бюджета, бюджетов субъектов Российской Федерации и местных бюджетов целевых статей финансирования антитеррористических мероприятий, в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связи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с чем необходима разработка соответствующей нормативно-правовой базы.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43. Финансирование мероприятий в области противодействия терроризму, в частности создание фондов и предоставление грантов в целях стимулирования деятельности в указанной области и повышения ее эффективности, должно осуществляться не только за счет увеличения объемов финансирования из бюджетов разного уровня, но и за счет привлечения средств из внебюджетных источников.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44. Продуманная кадровая политика является одним из основных направлений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повышения эффективности функционирования общегосударственной системы противодействия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терроризму. Подразделения, участвующие в противодействии терроризму, должны быть укомплектованы высококвалифицированными специалистами, обладающими необходимыми качествами и навыками. Приоритетным направлением кадровой политики является повышение престижа службы в указанных подразделениях.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45. Кадровое обеспечение противодействия терроризму осуществляется по следующим основным направлениям: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подготовка и переподготовка сотрудников, участвующих в противодействии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антитеррористическая подготовка сотрудников федеральных органов исполнительной власти, органов исполнительной власти субъектов Российской Федерации и органов местного самоуправления, участвующих в рамках своих полномочий в противодействии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в) антитеррористическая специализация сотрудников негосударственных структур </w:t>
      </w:r>
      <w:proofErr w:type="gramStart"/>
      <w:r w:rsidRPr="006B6DDF">
        <w:rPr>
          <w:rFonts w:ascii="Calibri" w:eastAsiaTheme="minorEastAsia" w:hAnsi="Calibri" w:cs="Calibri"/>
          <w:lang w:eastAsia="ru-RU"/>
        </w:rPr>
        <w:t>безопасности</w:t>
      </w:r>
      <w:proofErr w:type="gramEnd"/>
      <w:r w:rsidRPr="006B6DDF">
        <w:rPr>
          <w:rFonts w:ascii="Calibri" w:eastAsiaTheme="minorEastAsia" w:hAnsi="Calibri" w:cs="Calibri"/>
          <w:lang w:eastAsia="ru-RU"/>
        </w:rPr>
        <w:t xml:space="preserve"> с учетом специфики решаемых ими задач;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г) подготовка специалистов в специфических областях противодействия терроризму (противодействие идеологии терроризма, ядерному, химическому, биологическому терроризму, </w:t>
      </w:r>
      <w:proofErr w:type="spellStart"/>
      <w:r w:rsidRPr="006B6DDF">
        <w:rPr>
          <w:rFonts w:ascii="Calibri" w:eastAsiaTheme="minorEastAsia" w:hAnsi="Calibri" w:cs="Calibri"/>
          <w:lang w:eastAsia="ru-RU"/>
        </w:rPr>
        <w:t>кибертерроризму</w:t>
      </w:r>
      <w:proofErr w:type="spellEnd"/>
      <w:r w:rsidRPr="006B6DDF">
        <w:rPr>
          <w:rFonts w:ascii="Calibri" w:eastAsiaTheme="minorEastAsia" w:hAnsi="Calibri" w:cs="Calibri"/>
          <w:lang w:eastAsia="ru-RU"/>
        </w:rPr>
        <w:t xml:space="preserve"> и другим его видам);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lastRenderedPageBreak/>
        <w:t>д) создание экспертно-консультативных групп из числа представителей субъектов противодействия терроризму, обладающих специальными знаниями и навыками.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46. Подготовка и переподготовка кадров для противодействия терроризму осуществляется на базе межведомственных и ведомственных учебных центров и учебных заведений, а также образовательных учреждений высшего профессионального образования.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47. Наряду с имеющимися в России возможностями по подготовке кадров для противодействия терроризму допускается их обучение за рубежом в рамках международного сотрудничества.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IV. Международное сотрудничество в области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противодействия терроризму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48. Международное сотрудничество является необходимым условием обеспечения эффективности противодействия терроризму и осуществляется на основе и при строгом соблюдении принципов и норм международного права, а также в соответствии с международными договорами Российской Федерации.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49. Российская Федерация ведет работу, направленную на подтверждение центральной, координирующей роли Организации Объединенных Наций в деле международного сотрудничества в области противодействия терроризму, неукоснительное выполнение резолюций Совета Безопасности ООН и положений универсальных конвенций в этой области, на эффективную реализацию принятой Генеральной Ассамблеей ООН в сентябре 2006 года Глобальной контртеррористической стратегии.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50. Основные усилия Российской Федерации в рамках международного антитеррористического сотрудничества должны быть сосредоточены на следующих направлениях: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а) выявление и устранение пробелов в международном праве в части, касающейся регламентации сотрудничества государств в области борьбы с терроризмом;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б) продвижение российских международных инициатив в области противодействия терроризму, включая Глобальную инициативу по борьбе с актами ядерного терроризма и Стратегию партнерства государств и бизнеса в противодействии терроризму;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в) обеспечение эффективной работы механизмов как многостороннего (в формате Содружества Независимых Государств, Шанхайской организации сотрудничества, Организации Договора о коллективной безопасности и других международных организаций), так и двустороннего взаимодействия с партнерами по антитеррористической коалиции;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г) осуществление практических мероприятий по перекрытию каналов финансирования террористических организаций, пресечение незаконного оборота оружия, боеприпасов и взрывчатых веществ, недопущение передвижения субъектов террористической деятельности через государственные границы, противодействие распространению террористической пропаганды и идеологии, оказание содействия жертвам терроризма.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51. В целях проведения единой внешнеполитической линии Российской Федерации в области международного антитеррористического сотрудничества Министерство иностранных дел Российской Федерации координирует деятельность федеральных органов исполнительной власти в данной области.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 xml:space="preserve">Национальный антитеррористический </w:t>
      </w:r>
      <w:hyperlink r:id="rId12">
        <w:r w:rsidRPr="006B6DDF">
          <w:rPr>
            <w:rFonts w:ascii="Calibri" w:eastAsiaTheme="minorEastAsia" w:hAnsi="Calibri" w:cs="Calibri"/>
            <w:color w:val="0000FF"/>
            <w:lang w:eastAsia="ru-RU"/>
          </w:rPr>
          <w:t>комитет</w:t>
        </w:r>
      </w:hyperlink>
      <w:r w:rsidRPr="006B6DDF">
        <w:rPr>
          <w:rFonts w:ascii="Calibri" w:eastAsiaTheme="minorEastAsia" w:hAnsi="Calibri" w:cs="Calibri"/>
          <w:lang w:eastAsia="ru-RU"/>
        </w:rPr>
        <w:t xml:space="preserve"> обеспечивает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в области противодействия </w:t>
      </w:r>
      <w:r w:rsidRPr="006B6DDF">
        <w:rPr>
          <w:rFonts w:ascii="Calibri" w:eastAsiaTheme="minorEastAsia" w:hAnsi="Calibri" w:cs="Calibri"/>
          <w:lang w:eastAsia="ru-RU"/>
        </w:rPr>
        <w:lastRenderedPageBreak/>
        <w:t>терроризму на территории Российской Федерации, в том числе при реализации решений, принятых в рамках международного антитеррористического сотрудничества.</w:t>
      </w:r>
    </w:p>
    <w:p w:rsidR="006B6DDF" w:rsidRPr="006B6DDF" w:rsidRDefault="006B6DDF" w:rsidP="006B6DDF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  <w:r w:rsidRPr="006B6DDF">
        <w:rPr>
          <w:rFonts w:ascii="Calibri" w:eastAsiaTheme="minorEastAsia" w:hAnsi="Calibri" w:cs="Calibri"/>
          <w:lang w:eastAsia="ru-RU"/>
        </w:rPr>
        <w:t>Положения настоящей Концепции реализуются путем осуществления субъектами противодействия терроризму при координирующей роли Национального антитеррористического комитета комплекса взаимосвязанных по срокам, ресурсам и результатам мероприятий в области противодействия терроризму.</w:t>
      </w: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Theme="minorEastAsia" w:hAnsi="Calibri" w:cs="Calibri"/>
          <w:lang w:eastAsia="ru-RU"/>
        </w:rPr>
      </w:pPr>
    </w:p>
    <w:p w:rsidR="006B6DDF" w:rsidRPr="006B6DDF" w:rsidRDefault="006B6DDF" w:rsidP="006B6DDF">
      <w:pPr>
        <w:widowControl w:val="0"/>
        <w:pBdr>
          <w:bottom w:val="single" w:sz="6" w:space="0" w:color="auto"/>
        </w:pBdr>
        <w:autoSpaceDE w:val="0"/>
        <w:autoSpaceDN w:val="0"/>
        <w:spacing w:before="100" w:after="100" w:line="240" w:lineRule="auto"/>
        <w:jc w:val="both"/>
        <w:rPr>
          <w:rFonts w:ascii="Calibri" w:eastAsiaTheme="minorEastAsia" w:hAnsi="Calibri" w:cs="Calibri"/>
          <w:sz w:val="2"/>
          <w:szCs w:val="2"/>
          <w:lang w:eastAsia="ru-RU"/>
        </w:rPr>
      </w:pPr>
    </w:p>
    <w:p w:rsidR="006B6DDF" w:rsidRPr="006B6DDF" w:rsidRDefault="006B6DDF" w:rsidP="006B6DDF">
      <w:pPr>
        <w:rPr>
          <w:rFonts w:eastAsia="Times New Roman" w:cs="Times New Roman"/>
        </w:rPr>
      </w:pPr>
    </w:p>
    <w:p w:rsidR="00B4480B" w:rsidRDefault="00B4480B"/>
    <w:sectPr w:rsidR="00B4480B" w:rsidSect="001C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DDF"/>
    <w:rsid w:val="006B6DDF"/>
    <w:rsid w:val="00B4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6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B6D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B6D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65072&amp;dst=10001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12" Type="http://schemas.openxmlformats.org/officeDocument/2006/relationships/hyperlink" Target="https://login.consultant.ru/link/?req=doc&amp;base=LAW&amp;n=408144&amp;dst=10005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08144&amp;dst=100050" TargetMode="External"/><Relationship Id="rId11" Type="http://schemas.openxmlformats.org/officeDocument/2006/relationships/hyperlink" Target="https://login.consultant.ru/link/?req=doc&amp;base=LAW&amp;n=408144&amp;dst=10005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1729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540&amp;dst=10001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5035</Words>
  <Characters>28705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Брагина</dc:creator>
  <cp:lastModifiedBy>Мария Брагина</cp:lastModifiedBy>
  <cp:revision>1</cp:revision>
  <dcterms:created xsi:type="dcterms:W3CDTF">2024-03-01T06:59:00Z</dcterms:created>
  <dcterms:modified xsi:type="dcterms:W3CDTF">2024-03-01T07:00:00Z</dcterms:modified>
</cp:coreProperties>
</file>